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E4F5" w14:textId="440C515D" w:rsidR="00A90727" w:rsidRPr="00907BA6" w:rsidRDefault="00A90727" w:rsidP="00431430">
      <w:pPr>
        <w:shd w:val="clear" w:color="auto" w:fill="FFFFFF"/>
        <w:spacing w:after="120" w:line="240" w:lineRule="auto"/>
        <w:textAlignment w:val="top"/>
        <w:outlineLvl w:val="1"/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</w:pPr>
      <w:r w:rsidRPr="00907BA6"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  <w:t>Child Life Specialist:</w:t>
      </w:r>
    </w:p>
    <w:p w14:paraId="6A007387" w14:textId="22C29832" w:rsidR="00A90727" w:rsidRPr="00907BA6" w:rsidRDefault="00A90727" w:rsidP="00431430">
      <w:p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 w:rsidRPr="00907BA6">
        <w:rPr>
          <w:rFonts w:ascii="Verdana" w:eastAsia="Times New Roman" w:hAnsi="Verdana" w:cs="Times New Roman"/>
          <w:b/>
          <w:bCs/>
        </w:rPr>
        <w:t>Advantages</w:t>
      </w:r>
      <w:r w:rsidR="006D1EB2" w:rsidRPr="00907BA6">
        <w:rPr>
          <w:rFonts w:ascii="Verdana" w:eastAsia="Times New Roman" w:hAnsi="Verdana" w:cs="Times New Roman"/>
        </w:rPr>
        <w:t xml:space="preserve">- Good salary </w:t>
      </w:r>
      <w:r w:rsidR="00305080" w:rsidRPr="00907BA6">
        <w:rPr>
          <w:rFonts w:ascii="Verdana" w:eastAsia="Times New Roman" w:hAnsi="Verdana" w:cs="Times New Roman"/>
        </w:rPr>
        <w:t xml:space="preserve">and </w:t>
      </w:r>
      <w:r w:rsidR="006D1EB2" w:rsidRPr="00907BA6">
        <w:rPr>
          <w:rFonts w:ascii="Verdana" w:eastAsia="Times New Roman" w:hAnsi="Verdana" w:cs="Times New Roman"/>
        </w:rPr>
        <w:t xml:space="preserve">does not require </w:t>
      </w:r>
      <w:r w:rsidR="00F95B3C" w:rsidRPr="00907BA6">
        <w:rPr>
          <w:rFonts w:ascii="Verdana" w:eastAsia="Times New Roman" w:hAnsi="Verdana" w:cs="Times New Roman"/>
        </w:rPr>
        <w:t>graduate school</w:t>
      </w:r>
      <w:r w:rsidR="00305080" w:rsidRPr="00907BA6">
        <w:rPr>
          <w:rFonts w:ascii="Verdana" w:eastAsia="Times New Roman" w:hAnsi="Verdana" w:cs="Times New Roman"/>
        </w:rPr>
        <w:t xml:space="preserve">. </w:t>
      </w:r>
    </w:p>
    <w:p w14:paraId="778BF064" w14:textId="28F13776" w:rsidR="006D1EB2" w:rsidRDefault="006D1EB2" w:rsidP="00431430">
      <w:p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 w:rsidRPr="00907BA6">
        <w:rPr>
          <w:rFonts w:ascii="Verdana" w:eastAsia="Times New Roman" w:hAnsi="Verdana" w:cs="Times New Roman"/>
          <w:b/>
          <w:bCs/>
        </w:rPr>
        <w:t>Disadvantages</w:t>
      </w:r>
      <w:r w:rsidRPr="00907BA6">
        <w:rPr>
          <w:rFonts w:ascii="Verdana" w:eastAsia="Times New Roman" w:hAnsi="Verdana" w:cs="Times New Roman"/>
        </w:rPr>
        <w:t xml:space="preserve">- </w:t>
      </w:r>
      <w:r w:rsidR="004668B1">
        <w:rPr>
          <w:rFonts w:ascii="Verdana" w:eastAsia="Times New Roman" w:hAnsi="Verdana" w:cs="Times New Roman"/>
        </w:rPr>
        <w:t>EXTREMELY c</w:t>
      </w:r>
      <w:r w:rsidRPr="00907BA6">
        <w:rPr>
          <w:rFonts w:ascii="Verdana" w:eastAsia="Times New Roman" w:hAnsi="Verdana" w:cs="Times New Roman"/>
        </w:rPr>
        <w:t xml:space="preserve">ompetitive to get </w:t>
      </w:r>
      <w:r w:rsidR="00EA2620">
        <w:rPr>
          <w:rFonts w:ascii="Verdana" w:eastAsia="Times New Roman" w:hAnsi="Verdana" w:cs="Times New Roman"/>
        </w:rPr>
        <w:t xml:space="preserve">a </w:t>
      </w:r>
      <w:r w:rsidRPr="00907BA6">
        <w:rPr>
          <w:rFonts w:ascii="Verdana" w:eastAsia="Times New Roman" w:hAnsi="Verdana" w:cs="Times New Roman"/>
        </w:rPr>
        <w:t xml:space="preserve">required internship </w:t>
      </w:r>
      <w:r w:rsidR="006B6CCB" w:rsidRPr="00907BA6">
        <w:rPr>
          <w:rFonts w:ascii="Verdana" w:eastAsia="Times New Roman" w:hAnsi="Verdana" w:cs="Times New Roman"/>
        </w:rPr>
        <w:t xml:space="preserve">for certification. Will probably have to travel out of state to </w:t>
      </w:r>
      <w:r w:rsidR="00620FEC" w:rsidRPr="00907BA6">
        <w:rPr>
          <w:rFonts w:ascii="Verdana" w:eastAsia="Times New Roman" w:hAnsi="Verdana" w:cs="Times New Roman"/>
        </w:rPr>
        <w:t xml:space="preserve">get an internship as there are only 4 </w:t>
      </w:r>
      <w:r w:rsidR="00305080" w:rsidRPr="00907BA6">
        <w:rPr>
          <w:rFonts w:ascii="Verdana" w:eastAsia="Times New Roman" w:hAnsi="Verdana" w:cs="Times New Roman"/>
        </w:rPr>
        <w:t xml:space="preserve">internships offered </w:t>
      </w:r>
      <w:r w:rsidR="00620FEC" w:rsidRPr="00907BA6">
        <w:rPr>
          <w:rFonts w:ascii="Verdana" w:eastAsia="Times New Roman" w:hAnsi="Verdana" w:cs="Times New Roman"/>
        </w:rPr>
        <w:t xml:space="preserve">in Colorado </w:t>
      </w:r>
      <w:r w:rsidR="00305080" w:rsidRPr="00907BA6">
        <w:rPr>
          <w:rFonts w:ascii="Verdana" w:eastAsia="Times New Roman" w:hAnsi="Verdana" w:cs="Times New Roman"/>
        </w:rPr>
        <w:t>each</w:t>
      </w:r>
      <w:r w:rsidR="00620FEC" w:rsidRPr="00907BA6">
        <w:rPr>
          <w:rFonts w:ascii="Verdana" w:eastAsia="Times New Roman" w:hAnsi="Verdana" w:cs="Times New Roman"/>
        </w:rPr>
        <w:t xml:space="preserve"> year</w:t>
      </w:r>
      <w:r w:rsidR="009176C7">
        <w:rPr>
          <w:rFonts w:ascii="Verdana" w:eastAsia="Times New Roman" w:hAnsi="Verdana" w:cs="Times New Roman"/>
        </w:rPr>
        <w:t xml:space="preserve"> with </w:t>
      </w:r>
      <w:r w:rsidR="00BB1115">
        <w:rPr>
          <w:rFonts w:ascii="Verdana" w:eastAsia="Times New Roman" w:hAnsi="Verdana" w:cs="Times New Roman"/>
        </w:rPr>
        <w:t>over a hundred applications</w:t>
      </w:r>
      <w:r w:rsidR="009176C7">
        <w:rPr>
          <w:rFonts w:ascii="Verdana" w:eastAsia="Times New Roman" w:hAnsi="Verdana" w:cs="Times New Roman"/>
        </w:rPr>
        <w:t>.</w:t>
      </w:r>
    </w:p>
    <w:p w14:paraId="7A47C6D9" w14:textId="77777777" w:rsidR="004D78B1" w:rsidRDefault="004D78B1" w:rsidP="00431430">
      <w:pPr>
        <w:shd w:val="clear" w:color="auto" w:fill="FFFFFF"/>
        <w:spacing w:after="120" w:line="240" w:lineRule="auto"/>
        <w:textAlignment w:val="top"/>
        <w:outlineLvl w:val="1"/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</w:pPr>
      <w:r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  <w:t>Advising for Child Life</w:t>
      </w:r>
    </w:p>
    <w:p w14:paraId="76B58864" w14:textId="3D43B5AE" w:rsidR="004D78B1" w:rsidRPr="004C36C9" w:rsidRDefault="004C36C9" w:rsidP="004C36C9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top"/>
        <w:outlineLvl w:val="1"/>
        <w:rPr>
          <w:rFonts w:eastAsia="Times New Roman" w:cstheme="minorHAnsi"/>
          <w:b/>
          <w:bCs/>
        </w:rPr>
      </w:pPr>
      <w:r w:rsidRPr="004C36C9">
        <w:rPr>
          <w:rFonts w:eastAsia="Times New Roman" w:cstheme="minorHAnsi"/>
          <w:b/>
          <w:bCs/>
        </w:rPr>
        <w:t xml:space="preserve">If you are interested in pursuing Child Life as a career, please contact Dr. Lisa Hagan for advising </w:t>
      </w:r>
      <w:hyperlink r:id="rId10" w:history="1">
        <w:r w:rsidR="006240F6" w:rsidRPr="00196728">
          <w:rPr>
            <w:rStyle w:val="Hyperlink"/>
            <w:rFonts w:eastAsia="Times New Roman" w:cstheme="minorHAnsi"/>
            <w:b/>
            <w:bCs/>
          </w:rPr>
          <w:t>lkindleb@msudenver.edu</w:t>
        </w:r>
      </w:hyperlink>
      <w:r w:rsidR="006240F6">
        <w:rPr>
          <w:rFonts w:eastAsia="Times New Roman" w:cstheme="minorHAnsi"/>
          <w:b/>
          <w:bCs/>
        </w:rPr>
        <w:t xml:space="preserve">  </w:t>
      </w:r>
    </w:p>
    <w:p w14:paraId="5F33CDD4" w14:textId="2EA478A8" w:rsidR="00A344C0" w:rsidRPr="00907BA6" w:rsidRDefault="006B6CCB" w:rsidP="00431430">
      <w:pPr>
        <w:shd w:val="clear" w:color="auto" w:fill="FFFFFF"/>
        <w:spacing w:after="120" w:line="240" w:lineRule="auto"/>
        <w:textAlignment w:val="top"/>
        <w:outlineLvl w:val="1"/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</w:pPr>
      <w:r w:rsidRPr="00907BA6"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  <w:t xml:space="preserve">To get a </w:t>
      </w:r>
      <w:r w:rsidR="00A344C0" w:rsidRPr="00907BA6">
        <w:rPr>
          <w:rFonts w:ascii="FranklinGothicW01-Cond" w:eastAsia="Times New Roman" w:hAnsi="FranklinGothicW01-Cond" w:cs="Times New Roman"/>
          <w:b/>
          <w:bCs/>
          <w:color w:val="85C446"/>
          <w:sz w:val="49"/>
          <w:szCs w:val="49"/>
        </w:rPr>
        <w:t xml:space="preserve">Certification in Child Life </w:t>
      </w:r>
    </w:p>
    <w:p w14:paraId="6FB6E36E" w14:textId="77777777" w:rsidR="00B33D14" w:rsidRDefault="00A344C0" w:rsidP="00A344C0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  <w:b/>
          <w:bCs/>
        </w:rPr>
      </w:pPr>
      <w:r w:rsidRPr="00907BA6">
        <w:rPr>
          <w:rFonts w:ascii="Verdana" w:eastAsia="Times New Roman" w:hAnsi="Verdana" w:cs="Times New Roman"/>
          <w:b/>
          <w:bCs/>
        </w:rPr>
        <w:t>Earn a bachelor’s degree</w:t>
      </w:r>
      <w:r w:rsidR="00620FEC" w:rsidRPr="00907BA6">
        <w:rPr>
          <w:rFonts w:ascii="Verdana" w:eastAsia="Times New Roman" w:hAnsi="Verdana" w:cs="Times New Roman"/>
          <w:b/>
          <w:bCs/>
        </w:rPr>
        <w:t xml:space="preserve"> </w:t>
      </w:r>
      <w:r w:rsidR="004D78B1">
        <w:rPr>
          <w:rFonts w:ascii="Verdana" w:eastAsia="Times New Roman" w:hAnsi="Verdana" w:cs="Times New Roman"/>
          <w:b/>
          <w:bCs/>
        </w:rPr>
        <w:t>(any major is fine)</w:t>
      </w:r>
    </w:p>
    <w:p w14:paraId="08C79C62" w14:textId="110A8988" w:rsidR="00A344C0" w:rsidRPr="00B33D14" w:rsidRDefault="00A61902" w:rsidP="00B33D14">
      <w:pPr>
        <w:pStyle w:val="ListParagraph"/>
        <w:shd w:val="clear" w:color="auto" w:fill="FFFFFF"/>
        <w:spacing w:after="120" w:line="240" w:lineRule="auto"/>
        <w:ind w:left="360"/>
        <w:textAlignment w:val="top"/>
        <w:outlineLvl w:val="1"/>
        <w:rPr>
          <w:rFonts w:ascii="Verdana" w:eastAsia="Times New Roman" w:hAnsi="Verdana" w:cs="Times New Roman"/>
        </w:rPr>
      </w:pPr>
      <w:r w:rsidRPr="00B33D14">
        <w:rPr>
          <w:rFonts w:ascii="Verdana" w:eastAsia="Times New Roman" w:hAnsi="Verdana" w:cs="Times New Roman"/>
        </w:rPr>
        <w:t>Human Development and Family Studies Major</w:t>
      </w:r>
      <w:r w:rsidR="00B33D14" w:rsidRPr="00B33D14">
        <w:rPr>
          <w:rFonts w:ascii="Verdana" w:eastAsia="Times New Roman" w:hAnsi="Verdana" w:cs="Times New Roman"/>
        </w:rPr>
        <w:t xml:space="preserve"> Recommended</w:t>
      </w:r>
    </w:p>
    <w:p w14:paraId="5C66C423" w14:textId="3846E93A" w:rsidR="00B33D14" w:rsidRDefault="00B33D14" w:rsidP="00B33D14">
      <w:pPr>
        <w:pStyle w:val="ListParagraph"/>
        <w:shd w:val="clear" w:color="auto" w:fill="FFFFFF"/>
        <w:spacing w:after="120" w:line="240" w:lineRule="auto"/>
        <w:ind w:left="360"/>
        <w:textAlignment w:val="top"/>
        <w:outlineLvl w:val="1"/>
        <w:rPr>
          <w:rFonts w:ascii="Verdana" w:eastAsia="Times New Roman" w:hAnsi="Verdana" w:cs="Times New Roman"/>
          <w:b/>
          <w:bCs/>
        </w:rPr>
      </w:pPr>
      <w:r w:rsidRPr="00B33D14">
        <w:rPr>
          <w:rFonts w:ascii="Verdana" w:eastAsia="Times New Roman" w:hAnsi="Verdana" w:cs="Times New Roman"/>
        </w:rPr>
        <w:t>Minor recommendations include Pre-Healthcare, Biology, Individualized Degree Program</w:t>
      </w:r>
      <w:r>
        <w:rPr>
          <w:rFonts w:ascii="Verdana" w:eastAsia="Times New Roman" w:hAnsi="Verdana" w:cs="Times New Roman"/>
          <w:b/>
          <w:bCs/>
        </w:rPr>
        <w:t xml:space="preserve"> </w:t>
      </w:r>
    </w:p>
    <w:p w14:paraId="3E336D32" w14:textId="77777777" w:rsidR="000F0821" w:rsidRDefault="000F0821" w:rsidP="00B33D14">
      <w:pPr>
        <w:pStyle w:val="ListParagraph"/>
        <w:shd w:val="clear" w:color="auto" w:fill="FFFFFF"/>
        <w:spacing w:after="120" w:line="240" w:lineRule="auto"/>
        <w:ind w:left="360"/>
        <w:textAlignment w:val="top"/>
        <w:outlineLvl w:val="1"/>
        <w:rPr>
          <w:rFonts w:ascii="Verdana" w:eastAsia="Times New Roman" w:hAnsi="Verdana" w:cs="Times New Roman"/>
          <w:b/>
          <w:bCs/>
        </w:rPr>
      </w:pPr>
    </w:p>
    <w:p w14:paraId="220C088E" w14:textId="77777777" w:rsidR="007A53D4" w:rsidRDefault="00FC0732" w:rsidP="00A344C0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  <w:b/>
          <w:bCs/>
        </w:rPr>
      </w:pPr>
      <w:r>
        <w:rPr>
          <w:rFonts w:ascii="Verdana" w:eastAsia="Times New Roman" w:hAnsi="Verdana" w:cs="Times New Roman"/>
          <w:b/>
          <w:bCs/>
        </w:rPr>
        <w:t>Complete 10 Child Life required courses</w:t>
      </w:r>
      <w:r w:rsidR="007A53D4">
        <w:rPr>
          <w:rFonts w:ascii="Verdana" w:eastAsia="Times New Roman" w:hAnsi="Verdana" w:cs="Times New Roman"/>
          <w:b/>
          <w:bCs/>
        </w:rPr>
        <w:t xml:space="preserve"> </w:t>
      </w:r>
    </w:p>
    <w:p w14:paraId="55AEEFFE" w14:textId="7766F75B" w:rsidR="00FC0732" w:rsidRPr="0093464D" w:rsidRDefault="00FC0732" w:rsidP="0093464D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 w:rsidRPr="0093464D">
        <w:rPr>
          <w:rFonts w:ascii="Verdana" w:eastAsia="Times New Roman" w:hAnsi="Verdana" w:cs="Times New Roman"/>
        </w:rPr>
        <w:t>If you are a Human Development and Family Studies major then the 10 required courses can all be completed as part of your major.</w:t>
      </w:r>
    </w:p>
    <w:p w14:paraId="03EF5E74" w14:textId="77777777" w:rsidR="0093464D" w:rsidRDefault="0093464D" w:rsidP="00B05255">
      <w:pPr>
        <w:shd w:val="clear" w:color="auto" w:fill="FFFFFF"/>
        <w:spacing w:after="120" w:line="240" w:lineRule="auto"/>
        <w:ind w:firstLine="360"/>
        <w:textAlignment w:val="top"/>
        <w:outlineLvl w:val="1"/>
        <w:rPr>
          <w:rFonts w:ascii="Verdana" w:eastAsia="Times New Roman" w:hAnsi="Verdana" w:cs="Times New Roman"/>
          <w:b/>
          <w:bCs/>
        </w:rPr>
      </w:pPr>
    </w:p>
    <w:p w14:paraId="5546AB2A" w14:textId="77777777" w:rsidR="0093464D" w:rsidRDefault="0093464D" w:rsidP="00B05255">
      <w:pPr>
        <w:shd w:val="clear" w:color="auto" w:fill="FFFFFF"/>
        <w:spacing w:after="120" w:line="240" w:lineRule="auto"/>
        <w:ind w:firstLine="360"/>
        <w:textAlignment w:val="top"/>
        <w:outlineLvl w:val="1"/>
        <w:rPr>
          <w:rFonts w:ascii="Verdana" w:eastAsia="Times New Roman" w:hAnsi="Verdana" w:cs="Times New Roman"/>
          <w:b/>
          <w:bCs/>
        </w:rPr>
      </w:pPr>
      <w:r>
        <w:rPr>
          <w:rFonts w:ascii="Verdana" w:eastAsia="Times New Roman" w:hAnsi="Verdana" w:cs="Times New Roman"/>
          <w:b/>
          <w:bCs/>
        </w:rPr>
        <w:t>Prerequisite Courses</w:t>
      </w:r>
    </w:p>
    <w:p w14:paraId="70AB13D0" w14:textId="77777777" w:rsidR="0093464D" w:rsidRDefault="00792647" w:rsidP="0093464D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 w:rsidRPr="0093464D">
        <w:rPr>
          <w:rFonts w:ascii="Verdana" w:eastAsia="Times New Roman" w:hAnsi="Verdana" w:cs="Times New Roman"/>
        </w:rPr>
        <w:t xml:space="preserve">PSY 1001 Introductory Psychology (required before you take any Psychology class) </w:t>
      </w:r>
    </w:p>
    <w:p w14:paraId="77C22E20" w14:textId="7B907A27" w:rsidR="005071E2" w:rsidRDefault="00792647" w:rsidP="0093464D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 w:rsidRPr="0093464D">
        <w:rPr>
          <w:rFonts w:ascii="Verdana" w:eastAsia="Times New Roman" w:hAnsi="Verdana" w:cs="Times New Roman"/>
        </w:rPr>
        <w:t xml:space="preserve">PSY 2310 Statistics for the Behavioral Sciences (required before you take the research methods course). </w:t>
      </w:r>
    </w:p>
    <w:p w14:paraId="799D3330" w14:textId="2BA6F1B0" w:rsidR="0093464D" w:rsidRDefault="0093464D" w:rsidP="0093464D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PSY 3010 Research Methods (required before you take Senior Experience in PSY 4700)</w:t>
      </w:r>
    </w:p>
    <w:p w14:paraId="1EC11EE6" w14:textId="77777777" w:rsidR="0093464D" w:rsidRPr="0093464D" w:rsidRDefault="0093464D" w:rsidP="0093464D">
      <w:pPr>
        <w:pStyle w:val="ListParagraph"/>
        <w:shd w:val="clear" w:color="auto" w:fill="FFFFFF"/>
        <w:spacing w:after="120" w:line="240" w:lineRule="auto"/>
        <w:textAlignment w:val="top"/>
        <w:outlineLvl w:val="1"/>
        <w:rPr>
          <w:rFonts w:ascii="Verdana" w:eastAsia="Times New Roman" w:hAnsi="Verdana" w:cs="Times New Roman"/>
        </w:rPr>
      </w:pPr>
    </w:p>
    <w:p w14:paraId="08532172" w14:textId="11A4BBB8" w:rsidR="00A344C0" w:rsidRPr="00C81BB2" w:rsidRDefault="00C81BB2" w:rsidP="00B05255">
      <w:pPr>
        <w:shd w:val="clear" w:color="auto" w:fill="FFFFFF"/>
        <w:spacing w:after="120" w:line="240" w:lineRule="auto"/>
        <w:ind w:firstLine="360"/>
        <w:textAlignment w:val="top"/>
        <w:outlineLvl w:val="1"/>
        <w:rPr>
          <w:rFonts w:ascii="Verdana" w:eastAsia="Times New Roman" w:hAnsi="Verdana" w:cs="Times New Roman"/>
          <w:b/>
          <w:bCs/>
        </w:rPr>
      </w:pPr>
      <w:r>
        <w:rPr>
          <w:rFonts w:ascii="Verdana" w:eastAsia="Times New Roman" w:hAnsi="Verdana" w:cs="Times New Roman"/>
          <w:b/>
          <w:bCs/>
        </w:rPr>
        <w:t>10 Required Child Life Courses</w:t>
      </w:r>
    </w:p>
    <w:p w14:paraId="0229C544" w14:textId="48352E18" w:rsidR="00431430" w:rsidRPr="00907BA6" w:rsidRDefault="00431430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907BA6">
        <w:rPr>
          <w:rFonts w:ascii="Verdana" w:eastAsia="Times New Roman" w:hAnsi="Verdana" w:cs="Times New Roman"/>
        </w:rPr>
        <w:t xml:space="preserve">Two </w:t>
      </w:r>
      <w:r w:rsidR="00A344C0" w:rsidRPr="00907BA6">
        <w:rPr>
          <w:rFonts w:ascii="Verdana" w:eastAsia="Times New Roman" w:hAnsi="Verdana" w:cs="Times New Roman"/>
        </w:rPr>
        <w:t>C</w:t>
      </w:r>
      <w:r w:rsidRPr="00907BA6">
        <w:rPr>
          <w:rFonts w:ascii="Verdana" w:eastAsia="Times New Roman" w:hAnsi="Verdana" w:cs="Times New Roman"/>
        </w:rPr>
        <w:t xml:space="preserve">hild </w:t>
      </w:r>
      <w:r w:rsidR="00A344C0" w:rsidRPr="00907BA6">
        <w:rPr>
          <w:rFonts w:ascii="Verdana" w:eastAsia="Times New Roman" w:hAnsi="Verdana" w:cs="Times New Roman"/>
        </w:rPr>
        <w:t>D</w:t>
      </w:r>
      <w:r w:rsidRPr="00907BA6">
        <w:rPr>
          <w:rFonts w:ascii="Verdana" w:eastAsia="Times New Roman" w:hAnsi="Verdana" w:cs="Times New Roman"/>
        </w:rPr>
        <w:t>evelopment courses</w:t>
      </w:r>
    </w:p>
    <w:p w14:paraId="06638AF1" w14:textId="5DF98F5C" w:rsidR="00431430" w:rsidRPr="00C45251" w:rsidRDefault="00431430" w:rsidP="00992BC8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PSY 3250</w:t>
      </w:r>
      <w:r w:rsidR="004123EA" w:rsidRPr="00C45251">
        <w:rPr>
          <w:rFonts w:ascii="Verdana" w:eastAsia="Times New Roman" w:hAnsi="Verdana" w:cs="Times New Roman"/>
        </w:rPr>
        <w:t xml:space="preserve"> </w:t>
      </w:r>
      <w:r w:rsidR="001A6B59" w:rsidRPr="00C45251">
        <w:rPr>
          <w:rFonts w:ascii="Verdana" w:eastAsia="Times New Roman" w:hAnsi="Verdana" w:cs="Times New Roman"/>
        </w:rPr>
        <w:t xml:space="preserve">(Child Psychology) </w:t>
      </w:r>
      <w:r w:rsidR="004123EA" w:rsidRPr="00C45251">
        <w:rPr>
          <w:rFonts w:ascii="Verdana" w:eastAsia="Times New Roman" w:hAnsi="Verdana" w:cs="Times New Roman"/>
        </w:rPr>
        <w:t xml:space="preserve">and </w:t>
      </w:r>
      <w:r w:rsidRPr="00C45251">
        <w:rPr>
          <w:rFonts w:ascii="Verdana" w:eastAsia="Times New Roman" w:hAnsi="Verdana" w:cs="Times New Roman"/>
        </w:rPr>
        <w:t>PSY 3260</w:t>
      </w:r>
      <w:r w:rsidR="001A6B59" w:rsidRPr="00C45251">
        <w:rPr>
          <w:rFonts w:ascii="Verdana" w:eastAsia="Times New Roman" w:hAnsi="Verdana" w:cs="Times New Roman"/>
        </w:rPr>
        <w:t xml:space="preserve"> (Adolescent Psychology)</w:t>
      </w:r>
    </w:p>
    <w:p w14:paraId="03F56895" w14:textId="70E92C6A" w:rsidR="00B05255" w:rsidRPr="00C45251" w:rsidRDefault="00B05255" w:rsidP="00D54D48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Offered</w:t>
      </w:r>
      <w:r w:rsidR="00EA3259">
        <w:rPr>
          <w:rFonts w:ascii="Verdana" w:eastAsia="Times New Roman" w:hAnsi="Verdana" w:cs="Times New Roman"/>
        </w:rPr>
        <w:t xml:space="preserve"> online</w:t>
      </w:r>
      <w:r w:rsidRPr="00C45251">
        <w:rPr>
          <w:rFonts w:ascii="Verdana" w:eastAsia="Times New Roman" w:hAnsi="Verdana" w:cs="Times New Roman"/>
        </w:rPr>
        <w:t xml:space="preserve"> </w:t>
      </w:r>
      <w:r w:rsidR="00D54D48">
        <w:rPr>
          <w:rFonts w:ascii="Verdana" w:eastAsia="Times New Roman" w:hAnsi="Verdana" w:cs="Times New Roman"/>
        </w:rPr>
        <w:t xml:space="preserve">Fall, Spring, Summer </w:t>
      </w:r>
    </w:p>
    <w:p w14:paraId="1FC42C26" w14:textId="77777777" w:rsidR="004123EA" w:rsidRPr="00C45251" w:rsidRDefault="004123EA" w:rsidP="00D8415E">
      <w:pPr>
        <w:pStyle w:val="ListParagraph"/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</w:p>
    <w:p w14:paraId="305889B1" w14:textId="77777777" w:rsidR="00C85888" w:rsidRPr="00C45251" w:rsidRDefault="00431430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Family Systems Course</w:t>
      </w:r>
    </w:p>
    <w:p w14:paraId="681AF907" w14:textId="793D8038" w:rsidR="006E13E1" w:rsidRPr="00EA3259" w:rsidRDefault="009C1144" w:rsidP="00992BC8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color w:val="000000"/>
          <w:sz w:val="27"/>
          <w:szCs w:val="27"/>
        </w:rPr>
        <w:t xml:space="preserve">PSY 3580 </w:t>
      </w:r>
      <w:r w:rsidR="00C81BB2" w:rsidRPr="00C45251">
        <w:rPr>
          <w:color w:val="000000"/>
          <w:sz w:val="27"/>
          <w:szCs w:val="27"/>
        </w:rPr>
        <w:t>(</w:t>
      </w:r>
      <w:r w:rsidRPr="00C45251">
        <w:rPr>
          <w:color w:val="000000"/>
          <w:sz w:val="27"/>
          <w:szCs w:val="27"/>
        </w:rPr>
        <w:t>Development in the Family Context</w:t>
      </w:r>
      <w:r w:rsidR="00C81BB2" w:rsidRPr="00C45251">
        <w:rPr>
          <w:color w:val="000000"/>
          <w:sz w:val="27"/>
          <w:szCs w:val="27"/>
        </w:rPr>
        <w:t>)</w:t>
      </w:r>
    </w:p>
    <w:p w14:paraId="35E7D36F" w14:textId="71CB2D0D" w:rsidR="00EA3259" w:rsidRPr="00C45251" w:rsidRDefault="00EA3259" w:rsidP="00EA3259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>
        <w:rPr>
          <w:color w:val="000000"/>
          <w:sz w:val="27"/>
          <w:szCs w:val="27"/>
        </w:rPr>
        <w:t>Offered online Fall</w:t>
      </w:r>
      <w:r w:rsidR="00D2199F">
        <w:rPr>
          <w:color w:val="000000"/>
          <w:sz w:val="27"/>
          <w:szCs w:val="27"/>
        </w:rPr>
        <w:t xml:space="preserve"> and spring</w:t>
      </w:r>
    </w:p>
    <w:p w14:paraId="3E454CC9" w14:textId="77777777" w:rsidR="00D8415E" w:rsidRPr="00C45251" w:rsidRDefault="00D8415E" w:rsidP="00D8415E">
      <w:pPr>
        <w:pStyle w:val="ListParagraph"/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</w:p>
    <w:p w14:paraId="57A93593" w14:textId="77777777" w:rsidR="00431430" w:rsidRPr="00C45251" w:rsidRDefault="00431430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  <w:bdr w:val="none" w:sz="0" w:space="0" w:color="auto" w:frame="1"/>
        </w:rPr>
        <w:t>Death/Dying course</w:t>
      </w:r>
    </w:p>
    <w:p w14:paraId="731A288A" w14:textId="49FD9D74" w:rsidR="00431430" w:rsidRPr="00C45251" w:rsidRDefault="00431430" w:rsidP="00992BC8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PSY</w:t>
      </w:r>
      <w:r w:rsidR="002136BA" w:rsidRPr="00C45251">
        <w:rPr>
          <w:rFonts w:ascii="Verdana" w:eastAsia="Times New Roman" w:hAnsi="Verdana" w:cs="Times New Roman"/>
        </w:rPr>
        <w:t xml:space="preserve"> 2270 (Death and Dying)</w:t>
      </w:r>
    </w:p>
    <w:p w14:paraId="348AA62E" w14:textId="556B3455" w:rsidR="009608FA" w:rsidRPr="009608FA" w:rsidRDefault="00B05255" w:rsidP="00D54D48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 xml:space="preserve">Offered </w:t>
      </w:r>
      <w:r w:rsidR="000437BF">
        <w:rPr>
          <w:rFonts w:ascii="Verdana" w:eastAsia="Times New Roman" w:hAnsi="Verdana" w:cs="Times New Roman"/>
        </w:rPr>
        <w:t xml:space="preserve">online </w:t>
      </w:r>
      <w:r w:rsidR="002B314E">
        <w:rPr>
          <w:rFonts w:ascii="Verdana" w:eastAsia="Times New Roman" w:hAnsi="Verdana" w:cs="Times New Roman"/>
        </w:rPr>
        <w:t>Summer and Fall online, Spring in-person</w:t>
      </w:r>
    </w:p>
    <w:p w14:paraId="1461A363" w14:textId="77777777" w:rsidR="00431430" w:rsidRPr="00C45251" w:rsidRDefault="00431430" w:rsidP="00D8415E">
      <w:pPr>
        <w:pStyle w:val="ListParagraph"/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</w:p>
    <w:p w14:paraId="29E4F179" w14:textId="2A71F74D" w:rsidR="007B2F21" w:rsidRPr="00C45251" w:rsidRDefault="007B2F21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Research Methods Course</w:t>
      </w:r>
      <w:r w:rsidR="005B7058">
        <w:rPr>
          <w:rFonts w:ascii="Verdana" w:eastAsia="Times New Roman" w:hAnsi="Verdana" w:cs="Times New Roman"/>
        </w:rPr>
        <w:t xml:space="preserve"> </w:t>
      </w:r>
    </w:p>
    <w:p w14:paraId="4D3CCFE3" w14:textId="2BD4036E" w:rsidR="007B2F21" w:rsidRPr="00C45251" w:rsidRDefault="007B2F21" w:rsidP="007B2F21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PSY 4700 (Senior Experience of HDFS)</w:t>
      </w:r>
    </w:p>
    <w:p w14:paraId="77F38090" w14:textId="636C3B06" w:rsidR="00B05255" w:rsidRPr="00C45251" w:rsidRDefault="00B05255" w:rsidP="00D54D48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Offered</w:t>
      </w:r>
      <w:r w:rsidR="00D54D48">
        <w:rPr>
          <w:rFonts w:ascii="Verdana" w:eastAsia="Times New Roman" w:hAnsi="Verdana" w:cs="Times New Roman"/>
        </w:rPr>
        <w:t xml:space="preserve"> in-person</w:t>
      </w:r>
      <w:r w:rsidR="00EA3259">
        <w:rPr>
          <w:rFonts w:ascii="Verdana" w:eastAsia="Times New Roman" w:hAnsi="Verdana" w:cs="Times New Roman"/>
        </w:rPr>
        <w:t xml:space="preserve"> Fall</w:t>
      </w:r>
      <w:r w:rsidRPr="00C45251">
        <w:rPr>
          <w:rFonts w:ascii="Verdana" w:eastAsia="Times New Roman" w:hAnsi="Verdana" w:cs="Times New Roman"/>
        </w:rPr>
        <w:t xml:space="preserve"> and </w:t>
      </w:r>
      <w:r w:rsidR="00EA3259">
        <w:rPr>
          <w:rFonts w:ascii="Verdana" w:eastAsia="Times New Roman" w:hAnsi="Verdana" w:cs="Times New Roman"/>
        </w:rPr>
        <w:t xml:space="preserve">online </w:t>
      </w:r>
      <w:r w:rsidR="00D54D48">
        <w:rPr>
          <w:rFonts w:ascii="Verdana" w:eastAsia="Times New Roman" w:hAnsi="Verdana" w:cs="Times New Roman"/>
        </w:rPr>
        <w:t>S</w:t>
      </w:r>
      <w:r w:rsidRPr="00C45251">
        <w:rPr>
          <w:rFonts w:ascii="Verdana" w:eastAsia="Times New Roman" w:hAnsi="Verdana" w:cs="Times New Roman"/>
        </w:rPr>
        <w:t>pring</w:t>
      </w:r>
    </w:p>
    <w:p w14:paraId="29461454" w14:textId="77777777" w:rsidR="007B2F21" w:rsidRPr="00C45251" w:rsidRDefault="007B2F21" w:rsidP="007B2F21">
      <w:pPr>
        <w:pStyle w:val="ListParagraph"/>
        <w:shd w:val="clear" w:color="auto" w:fill="FFFFFF"/>
        <w:spacing w:after="0" w:line="240" w:lineRule="auto"/>
        <w:ind w:left="1440"/>
        <w:textAlignment w:val="top"/>
        <w:rPr>
          <w:rFonts w:ascii="Verdana" w:eastAsia="Times New Roman" w:hAnsi="Verdana" w:cs="Times New Roman"/>
        </w:rPr>
      </w:pPr>
    </w:p>
    <w:p w14:paraId="5D0B68D4" w14:textId="1D6795A7" w:rsidR="00431430" w:rsidRPr="00C45251" w:rsidRDefault="00431430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  <w:bdr w:val="none" w:sz="0" w:space="0" w:color="auto" w:frame="1"/>
        </w:rPr>
        <w:t xml:space="preserve">Child Life Specialist Course </w:t>
      </w:r>
    </w:p>
    <w:p w14:paraId="57DE62FB" w14:textId="77777777" w:rsidR="00992BC8" w:rsidRPr="00C45251" w:rsidRDefault="00407E9E" w:rsidP="00992BC8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  <w:bdr w:val="none" w:sz="0" w:space="0" w:color="auto" w:frame="1"/>
        </w:rPr>
        <w:t>PSY 3490 (</w:t>
      </w:r>
      <w:r w:rsidR="00457CD1" w:rsidRPr="00C45251">
        <w:rPr>
          <w:rFonts w:ascii="Verdana" w:eastAsia="Times New Roman" w:hAnsi="Verdana" w:cs="Times New Roman"/>
          <w:bdr w:val="none" w:sz="0" w:space="0" w:color="auto" w:frame="1"/>
        </w:rPr>
        <w:t>Child Life Theory and Practice)</w:t>
      </w:r>
    </w:p>
    <w:p w14:paraId="02043886" w14:textId="47D7D214" w:rsidR="00B05255" w:rsidRPr="00C45251" w:rsidRDefault="00B05255" w:rsidP="00D54D48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  <w:bdr w:val="none" w:sz="0" w:space="0" w:color="auto" w:frame="1"/>
        </w:rPr>
        <w:t xml:space="preserve">Offered </w:t>
      </w:r>
      <w:r w:rsidR="006E52A4">
        <w:rPr>
          <w:rFonts w:ascii="Verdana" w:eastAsia="Times New Roman" w:hAnsi="Verdana" w:cs="Times New Roman"/>
          <w:bdr w:val="none" w:sz="0" w:space="0" w:color="auto" w:frame="1"/>
        </w:rPr>
        <w:t xml:space="preserve">online </w:t>
      </w:r>
      <w:r w:rsidR="00D54D48">
        <w:rPr>
          <w:rFonts w:ascii="Verdana" w:eastAsia="Times New Roman" w:hAnsi="Verdana" w:cs="Times New Roman"/>
          <w:bdr w:val="none" w:sz="0" w:space="0" w:color="auto" w:frame="1"/>
        </w:rPr>
        <w:t>F</w:t>
      </w:r>
      <w:r w:rsidRPr="00C45251">
        <w:rPr>
          <w:rFonts w:ascii="Verdana" w:eastAsia="Times New Roman" w:hAnsi="Verdana" w:cs="Times New Roman"/>
          <w:bdr w:val="none" w:sz="0" w:space="0" w:color="auto" w:frame="1"/>
        </w:rPr>
        <w:t xml:space="preserve">all </w:t>
      </w:r>
    </w:p>
    <w:p w14:paraId="7DB6CCB0" w14:textId="77777777" w:rsidR="00E13929" w:rsidRPr="00C45251" w:rsidRDefault="00E13929" w:rsidP="00E13929">
      <w:pPr>
        <w:pStyle w:val="ListParagraph"/>
        <w:shd w:val="clear" w:color="auto" w:fill="FFFFFF"/>
        <w:spacing w:after="0" w:line="240" w:lineRule="auto"/>
        <w:ind w:left="1440"/>
        <w:textAlignment w:val="top"/>
        <w:rPr>
          <w:rFonts w:ascii="Verdana" w:eastAsia="Times New Roman" w:hAnsi="Verdana" w:cs="Times New Roman"/>
        </w:rPr>
      </w:pPr>
    </w:p>
    <w:p w14:paraId="334BBDC4" w14:textId="57C3227A" w:rsidR="00B05255" w:rsidRPr="00C45251" w:rsidRDefault="00B05255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Play Course</w:t>
      </w:r>
    </w:p>
    <w:p w14:paraId="6C11334E" w14:textId="69141307" w:rsidR="00B05255" w:rsidRPr="00C45251" w:rsidRDefault="00B05255" w:rsidP="00B05255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PSY 3460 (Psychology of Play)</w:t>
      </w:r>
    </w:p>
    <w:p w14:paraId="056EDA69" w14:textId="6D643F7D" w:rsidR="00B05255" w:rsidRPr="00C45251" w:rsidRDefault="00B05255" w:rsidP="00A02D06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 xml:space="preserve">Offered </w:t>
      </w:r>
      <w:r w:rsidR="006E52A4">
        <w:rPr>
          <w:rFonts w:ascii="Verdana" w:eastAsia="Times New Roman" w:hAnsi="Verdana" w:cs="Times New Roman"/>
        </w:rPr>
        <w:t>online Fall and Spring</w:t>
      </w:r>
    </w:p>
    <w:p w14:paraId="0F166457" w14:textId="77777777" w:rsidR="00B05255" w:rsidRPr="00C45251" w:rsidRDefault="00B05255" w:rsidP="00B05255">
      <w:pPr>
        <w:pStyle w:val="ListParagraph"/>
        <w:shd w:val="clear" w:color="auto" w:fill="FFFFFF"/>
        <w:spacing w:after="0" w:line="240" w:lineRule="auto"/>
        <w:ind w:left="1440"/>
        <w:textAlignment w:val="top"/>
        <w:rPr>
          <w:rFonts w:ascii="Verdana" w:eastAsia="Times New Roman" w:hAnsi="Verdana" w:cs="Times New Roman"/>
        </w:rPr>
      </w:pPr>
    </w:p>
    <w:p w14:paraId="7D776A1E" w14:textId="26A216A7" w:rsidR="00B05255" w:rsidRPr="00C45251" w:rsidRDefault="00B05255" w:rsidP="00992BC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</w:rPr>
      </w:pPr>
      <w:r w:rsidRPr="00C45251">
        <w:rPr>
          <w:rFonts w:ascii="Verdana" w:eastAsia="Times New Roman" w:hAnsi="Verdana" w:cs="Times New Roman"/>
        </w:rPr>
        <w:t>Three additional courses</w:t>
      </w:r>
    </w:p>
    <w:p w14:paraId="76C4EE65" w14:textId="77777777" w:rsidR="00D54D48" w:rsidRDefault="00B05255" w:rsidP="00B05255">
      <w:pPr>
        <w:pStyle w:val="ListParagraph"/>
        <w:numPr>
          <w:ilvl w:val="1"/>
          <w:numId w:val="16"/>
        </w:numPr>
        <w:shd w:val="clear" w:color="auto" w:fill="FFFFFF"/>
        <w:spacing w:after="369" w:line="240" w:lineRule="auto"/>
        <w:textAlignment w:val="top"/>
        <w:rPr>
          <w:rFonts w:ascii="Verdana" w:hAnsi="Verdana"/>
        </w:rPr>
      </w:pPr>
      <w:r w:rsidRPr="00C45251">
        <w:rPr>
          <w:rFonts w:ascii="Verdana" w:hAnsi="Verdana"/>
        </w:rPr>
        <w:t>PSY 3400 (Child Psychopathology)</w:t>
      </w:r>
    </w:p>
    <w:p w14:paraId="556C605E" w14:textId="77777777" w:rsidR="00D54D48" w:rsidRDefault="00B05255" w:rsidP="00B05255">
      <w:pPr>
        <w:pStyle w:val="ListParagraph"/>
        <w:numPr>
          <w:ilvl w:val="1"/>
          <w:numId w:val="16"/>
        </w:numPr>
        <w:shd w:val="clear" w:color="auto" w:fill="FFFFFF"/>
        <w:spacing w:after="369" w:line="240" w:lineRule="auto"/>
        <w:textAlignment w:val="top"/>
        <w:rPr>
          <w:rFonts w:ascii="Verdana" w:hAnsi="Verdana"/>
        </w:rPr>
      </w:pPr>
      <w:r w:rsidRPr="00C45251">
        <w:rPr>
          <w:rFonts w:ascii="Verdana" w:hAnsi="Verdana"/>
        </w:rPr>
        <w:t>PSY 2210 (Psychology of Human Development)</w:t>
      </w:r>
    </w:p>
    <w:p w14:paraId="46B0AA7D" w14:textId="578B9A31" w:rsidR="00D54D48" w:rsidRDefault="00D54D48" w:rsidP="00D54D48">
      <w:pPr>
        <w:pStyle w:val="ListParagraph"/>
        <w:numPr>
          <w:ilvl w:val="2"/>
          <w:numId w:val="16"/>
        </w:numPr>
        <w:shd w:val="clear" w:color="auto" w:fill="FFFFFF"/>
        <w:spacing w:after="369" w:line="240" w:lineRule="auto"/>
        <w:textAlignment w:val="top"/>
        <w:rPr>
          <w:rFonts w:ascii="Verdana" w:hAnsi="Verdana"/>
        </w:rPr>
      </w:pPr>
      <w:r>
        <w:rPr>
          <w:rFonts w:ascii="Verdana" w:hAnsi="Verdana"/>
        </w:rPr>
        <w:t>Offered Fall, Spring, Summer online</w:t>
      </w:r>
    </w:p>
    <w:p w14:paraId="1589A8ED" w14:textId="39B9D36F" w:rsidR="007B2F21" w:rsidRDefault="00B05255" w:rsidP="00B05255">
      <w:pPr>
        <w:pStyle w:val="ListParagraph"/>
        <w:numPr>
          <w:ilvl w:val="1"/>
          <w:numId w:val="16"/>
        </w:numPr>
        <w:shd w:val="clear" w:color="auto" w:fill="FFFFFF"/>
        <w:spacing w:after="369" w:line="240" w:lineRule="auto"/>
        <w:textAlignment w:val="top"/>
        <w:rPr>
          <w:rFonts w:ascii="Verdana" w:hAnsi="Verdana"/>
        </w:rPr>
      </w:pPr>
      <w:r w:rsidRPr="00C45251">
        <w:rPr>
          <w:rFonts w:ascii="Verdana" w:hAnsi="Verdana"/>
        </w:rPr>
        <w:t>PSY 3340 (Cognitive Development and Learning)</w:t>
      </w:r>
    </w:p>
    <w:p w14:paraId="56F97A1F" w14:textId="194DC502" w:rsidR="00D54D48" w:rsidRPr="00C45251" w:rsidRDefault="00D54D48" w:rsidP="00D54D48">
      <w:pPr>
        <w:pStyle w:val="ListParagraph"/>
        <w:numPr>
          <w:ilvl w:val="2"/>
          <w:numId w:val="16"/>
        </w:numPr>
        <w:shd w:val="clear" w:color="auto" w:fill="FFFFFF"/>
        <w:spacing w:after="369" w:line="240" w:lineRule="auto"/>
        <w:textAlignment w:val="top"/>
        <w:rPr>
          <w:rFonts w:ascii="Verdana" w:hAnsi="Verdana"/>
        </w:rPr>
      </w:pPr>
      <w:r>
        <w:rPr>
          <w:rFonts w:ascii="Verdana" w:hAnsi="Verdana"/>
        </w:rPr>
        <w:t>Offered Fall, Summer online, Spring in-person</w:t>
      </w:r>
    </w:p>
    <w:p w14:paraId="4F988392" w14:textId="13BC2D9A" w:rsidR="00D8574B" w:rsidRDefault="00D8574B" w:rsidP="00C6725A">
      <w:pPr>
        <w:pStyle w:val="ListParagraph"/>
        <w:shd w:val="clear" w:color="auto" w:fill="FFFFFF"/>
        <w:spacing w:after="0" w:line="240" w:lineRule="auto"/>
        <w:ind w:left="1440"/>
        <w:textAlignment w:val="top"/>
        <w:rPr>
          <w:rFonts w:ascii="Verdana" w:hAnsi="Verdana"/>
        </w:rPr>
      </w:pPr>
    </w:p>
    <w:p w14:paraId="2C4314AA" w14:textId="2078886F" w:rsidR="001B4236" w:rsidRDefault="00C8665D" w:rsidP="001F32B7">
      <w:pPr>
        <w:pStyle w:val="Heading2"/>
        <w:numPr>
          <w:ilvl w:val="0"/>
          <w:numId w:val="5"/>
        </w:numPr>
        <w:shd w:val="clear" w:color="auto" w:fill="FFFFFF"/>
        <w:spacing w:before="0" w:beforeAutospacing="0" w:after="120" w:afterAutospacing="0"/>
        <w:textAlignment w:val="top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150-hour</w:t>
      </w:r>
      <w:r w:rsidR="001B4236">
        <w:rPr>
          <w:rFonts w:ascii="Verdana" w:hAnsi="Verdana"/>
          <w:sz w:val="22"/>
          <w:szCs w:val="22"/>
        </w:rPr>
        <w:t xml:space="preserve"> Child Life Practicum</w:t>
      </w:r>
    </w:p>
    <w:p w14:paraId="4AB046F8" w14:textId="4C646D66" w:rsidR="000E4803" w:rsidRDefault="009728E1" w:rsidP="000E4803">
      <w:pPr>
        <w:pStyle w:val="Heading2"/>
        <w:numPr>
          <w:ilvl w:val="0"/>
          <w:numId w:val="15"/>
        </w:numPr>
        <w:shd w:val="clear" w:color="auto" w:fill="FFFFFF"/>
        <w:spacing w:before="0" w:beforeAutospacing="0" w:after="120" w:afterAutospacing="0"/>
        <w:textAlignment w:val="top"/>
        <w:rPr>
          <w:rFonts w:ascii="Verdana" w:hAnsi="Verdana"/>
          <w:b w:val="0"/>
          <w:bCs w:val="0"/>
          <w:sz w:val="22"/>
          <w:szCs w:val="22"/>
        </w:rPr>
      </w:pPr>
      <w:r w:rsidRPr="00BB5706">
        <w:rPr>
          <w:rFonts w:ascii="Verdana" w:hAnsi="Verdana"/>
          <w:b w:val="0"/>
          <w:bCs w:val="0"/>
          <w:sz w:val="22"/>
          <w:szCs w:val="22"/>
        </w:rPr>
        <w:t xml:space="preserve">While it is not “required” to do a practicum, students who get an </w:t>
      </w:r>
      <w:r w:rsidR="00B05255" w:rsidRPr="00BB5706">
        <w:rPr>
          <w:rFonts w:ascii="Verdana" w:hAnsi="Verdana"/>
          <w:b w:val="0"/>
          <w:bCs w:val="0"/>
          <w:sz w:val="22"/>
          <w:szCs w:val="22"/>
        </w:rPr>
        <w:t>internship (</w:t>
      </w:r>
      <w:r w:rsidRPr="00BB5706">
        <w:rPr>
          <w:rFonts w:ascii="Verdana" w:hAnsi="Verdana"/>
          <w:b w:val="0"/>
          <w:bCs w:val="0"/>
          <w:sz w:val="22"/>
          <w:szCs w:val="22"/>
        </w:rPr>
        <w:t xml:space="preserve">which is required) </w:t>
      </w:r>
      <w:r w:rsidRPr="000437BF">
        <w:rPr>
          <w:rFonts w:ascii="Verdana" w:hAnsi="Verdana"/>
          <w:sz w:val="22"/>
          <w:szCs w:val="22"/>
        </w:rPr>
        <w:t>ALL</w:t>
      </w:r>
      <w:r w:rsidRPr="00BB5706">
        <w:rPr>
          <w:rFonts w:ascii="Verdana" w:hAnsi="Verdana"/>
          <w:b w:val="0"/>
          <w:bCs w:val="0"/>
          <w:sz w:val="22"/>
          <w:szCs w:val="22"/>
        </w:rPr>
        <w:t xml:space="preserve"> do practicums. In fact, many students do 2 practicums.  The good news is that you will get course credit for doing a Child Life practicum in the form of signing up for the Internship in</w:t>
      </w:r>
      <w:r w:rsidR="00BB5706" w:rsidRPr="00BB5706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BB5706">
        <w:rPr>
          <w:rFonts w:ascii="Verdana" w:hAnsi="Verdana"/>
          <w:b w:val="0"/>
          <w:bCs w:val="0"/>
          <w:sz w:val="22"/>
          <w:szCs w:val="22"/>
        </w:rPr>
        <w:t xml:space="preserve">Psychology course. Children’s Hospital, the leading Child Life hospital in the nation, </w:t>
      </w:r>
      <w:r w:rsidR="00BB5706" w:rsidRPr="00BB5706">
        <w:rPr>
          <w:rFonts w:ascii="Verdana" w:hAnsi="Verdana"/>
          <w:b w:val="0"/>
          <w:bCs w:val="0"/>
          <w:sz w:val="22"/>
          <w:szCs w:val="22"/>
        </w:rPr>
        <w:t xml:space="preserve">accepts 6 students a summer for a 6-week practicum. Last summer, 5 of those students came from out of state but the one in-state student was from MSU! </w:t>
      </w:r>
      <w:r w:rsidR="00BB5706">
        <w:rPr>
          <w:rFonts w:ascii="Verdana" w:hAnsi="Verdana"/>
          <w:b w:val="0"/>
          <w:bCs w:val="0"/>
          <w:sz w:val="22"/>
          <w:szCs w:val="22"/>
        </w:rPr>
        <w:t xml:space="preserve">You apply for the practicum in February for the next summer and will need </w:t>
      </w:r>
      <w:r w:rsidR="00446214">
        <w:rPr>
          <w:rFonts w:ascii="Verdana" w:hAnsi="Verdana"/>
          <w:b w:val="0"/>
          <w:bCs w:val="0"/>
          <w:sz w:val="22"/>
          <w:szCs w:val="22"/>
        </w:rPr>
        <w:t xml:space="preserve">a recommendation letter from your advisor (which </w:t>
      </w:r>
      <w:r w:rsidR="004038CE">
        <w:rPr>
          <w:rFonts w:ascii="Verdana" w:hAnsi="Verdana"/>
          <w:b w:val="0"/>
          <w:bCs w:val="0"/>
          <w:sz w:val="22"/>
          <w:szCs w:val="22"/>
        </w:rPr>
        <w:t>will be</w:t>
      </w:r>
      <w:r w:rsidR="00446214">
        <w:rPr>
          <w:rFonts w:ascii="Verdana" w:hAnsi="Verdana"/>
          <w:b w:val="0"/>
          <w:bCs w:val="0"/>
          <w:sz w:val="22"/>
          <w:szCs w:val="22"/>
        </w:rPr>
        <w:t xml:space="preserve"> Dr. Haga</w:t>
      </w:r>
      <w:r w:rsidR="004038CE">
        <w:rPr>
          <w:rFonts w:ascii="Verdana" w:hAnsi="Verdana"/>
          <w:b w:val="0"/>
          <w:bCs w:val="0"/>
          <w:sz w:val="22"/>
          <w:szCs w:val="22"/>
        </w:rPr>
        <w:t>n</w:t>
      </w:r>
      <w:r w:rsidR="00446214">
        <w:rPr>
          <w:rFonts w:ascii="Verdana" w:hAnsi="Verdana"/>
          <w:b w:val="0"/>
          <w:bCs w:val="0"/>
          <w:sz w:val="22"/>
          <w:szCs w:val="22"/>
        </w:rPr>
        <w:t>).</w:t>
      </w:r>
      <w:r w:rsidR="00C8665D">
        <w:rPr>
          <w:rFonts w:ascii="Verdana" w:hAnsi="Verdana"/>
          <w:b w:val="0"/>
          <w:bCs w:val="0"/>
          <w:sz w:val="22"/>
          <w:szCs w:val="22"/>
        </w:rPr>
        <w:t xml:space="preserve"> I would apply </w:t>
      </w:r>
      <w:r w:rsidR="00772171">
        <w:rPr>
          <w:rFonts w:ascii="Verdana" w:hAnsi="Verdana"/>
          <w:b w:val="0"/>
          <w:bCs w:val="0"/>
          <w:sz w:val="22"/>
          <w:szCs w:val="22"/>
        </w:rPr>
        <w:t xml:space="preserve">to a handful of practicums as they are competitive to get in. </w:t>
      </w:r>
    </w:p>
    <w:p w14:paraId="120885E9" w14:textId="77777777" w:rsidR="00772171" w:rsidRPr="004C36C9" w:rsidRDefault="00772171" w:rsidP="00772171">
      <w:pPr>
        <w:pStyle w:val="Heading2"/>
        <w:shd w:val="clear" w:color="auto" w:fill="FFFFFF"/>
        <w:spacing w:before="0" w:beforeAutospacing="0" w:after="120" w:afterAutospacing="0"/>
        <w:ind w:left="720"/>
        <w:textAlignment w:val="top"/>
        <w:rPr>
          <w:rFonts w:ascii="Verdana" w:hAnsi="Verdana"/>
          <w:b w:val="0"/>
          <w:bCs w:val="0"/>
          <w:sz w:val="22"/>
          <w:szCs w:val="22"/>
        </w:rPr>
      </w:pPr>
    </w:p>
    <w:p w14:paraId="7EA4CF19" w14:textId="5E7EEB3D" w:rsidR="00A344C0" w:rsidRPr="00907BA6" w:rsidRDefault="000E4803" w:rsidP="000E4803">
      <w:pPr>
        <w:pStyle w:val="Heading2"/>
        <w:shd w:val="clear" w:color="auto" w:fill="FFFFFF"/>
        <w:spacing w:before="0" w:beforeAutospacing="0" w:after="120" w:afterAutospacing="0"/>
        <w:textAlignment w:val="top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4) </w:t>
      </w:r>
      <w:r w:rsidR="006B6CCB" w:rsidRPr="00907BA6">
        <w:rPr>
          <w:rFonts w:ascii="Verdana" w:hAnsi="Verdana"/>
          <w:sz w:val="22"/>
          <w:szCs w:val="22"/>
        </w:rPr>
        <w:t xml:space="preserve">Complete a </w:t>
      </w:r>
      <w:r w:rsidR="00A344C0" w:rsidRPr="00907BA6">
        <w:rPr>
          <w:rFonts w:ascii="Verdana" w:hAnsi="Verdana"/>
          <w:sz w:val="22"/>
          <w:szCs w:val="22"/>
        </w:rPr>
        <w:t>600-Hour Child Life Clinical Internship</w:t>
      </w:r>
    </w:p>
    <w:p w14:paraId="6F5EF801" w14:textId="09A01FEE" w:rsidR="00D25BB1" w:rsidRDefault="000E4803" w:rsidP="00FA219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 xml:space="preserve">Once you complete the unpaid Child Life Internship, </w:t>
      </w:r>
      <w:r w:rsidR="00D25BB1">
        <w:rPr>
          <w:rFonts w:ascii="Verdana" w:eastAsia="Times New Roman" w:hAnsi="Verdana" w:cs="Calibri"/>
          <w:color w:val="000000"/>
        </w:rPr>
        <w:t xml:space="preserve">then you are considered a Child Life Specialist. This 600-hour internship is completed in </w:t>
      </w:r>
      <w:r w:rsidR="00934AD4">
        <w:rPr>
          <w:rFonts w:ascii="Verdana" w:eastAsia="Times New Roman" w:hAnsi="Verdana" w:cs="Calibri"/>
          <w:color w:val="000000"/>
        </w:rPr>
        <w:t>3-4 months</w:t>
      </w:r>
      <w:r w:rsidR="00D25BB1">
        <w:rPr>
          <w:rFonts w:ascii="Verdana" w:eastAsia="Times New Roman" w:hAnsi="Verdana" w:cs="Calibri"/>
          <w:color w:val="000000"/>
        </w:rPr>
        <w:t>. I</w:t>
      </w:r>
      <w:r w:rsidR="009E1FA9" w:rsidRPr="00907BA6">
        <w:rPr>
          <w:rFonts w:ascii="Verdana" w:eastAsia="Times New Roman" w:hAnsi="Verdana" w:cs="Calibri"/>
          <w:color w:val="000000"/>
        </w:rPr>
        <w:t>t is VERY competitive to get an internship</w:t>
      </w:r>
      <w:r w:rsidR="00D25BB1">
        <w:rPr>
          <w:rFonts w:ascii="Verdana" w:eastAsia="Times New Roman" w:hAnsi="Verdana" w:cs="Calibri"/>
          <w:color w:val="000000"/>
        </w:rPr>
        <w:t>! Students who get internships have the following:</w:t>
      </w:r>
    </w:p>
    <w:p w14:paraId="36EC8D0B" w14:textId="77777777" w:rsidR="00AF1505" w:rsidRDefault="00AF1505" w:rsidP="00AF1505">
      <w:pPr>
        <w:pStyle w:val="ListParagraph"/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</w:p>
    <w:p w14:paraId="252A7AC8" w14:textId="4A5E625E" w:rsidR="00D25BB1" w:rsidRDefault="00ED4D4F" w:rsidP="00D25BB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 xml:space="preserve">4.0 GPA </w:t>
      </w:r>
      <w:r w:rsidR="00100682">
        <w:rPr>
          <w:rFonts w:ascii="Verdana" w:eastAsia="Times New Roman" w:hAnsi="Verdana" w:cs="Calibri"/>
          <w:color w:val="000000"/>
        </w:rPr>
        <w:t xml:space="preserve">or </w:t>
      </w:r>
      <w:r>
        <w:rPr>
          <w:rFonts w:ascii="Verdana" w:eastAsia="Times New Roman" w:hAnsi="Verdana" w:cs="Calibri"/>
          <w:color w:val="000000"/>
        </w:rPr>
        <w:t xml:space="preserve">as </w:t>
      </w:r>
      <w:r w:rsidR="00100682">
        <w:rPr>
          <w:rFonts w:ascii="Verdana" w:eastAsia="Times New Roman" w:hAnsi="Verdana" w:cs="Calibri"/>
          <w:color w:val="000000"/>
        </w:rPr>
        <w:t xml:space="preserve">close as </w:t>
      </w:r>
      <w:r>
        <w:rPr>
          <w:rFonts w:ascii="Verdana" w:eastAsia="Times New Roman" w:hAnsi="Verdana" w:cs="Calibri"/>
          <w:color w:val="000000"/>
        </w:rPr>
        <w:t>possible!</w:t>
      </w:r>
    </w:p>
    <w:p w14:paraId="0A48238C" w14:textId="77777777" w:rsidR="00FB2B47" w:rsidRDefault="00100682" w:rsidP="00D25BB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 xml:space="preserve">Volunteer hours </w:t>
      </w:r>
      <w:r w:rsidR="00FB2B47">
        <w:rPr>
          <w:rFonts w:ascii="Verdana" w:eastAsia="Times New Roman" w:hAnsi="Verdana" w:cs="Calibri"/>
          <w:color w:val="000000"/>
        </w:rPr>
        <w:t>with kids both inside and outside of a hospital setting (see below for more information).</w:t>
      </w:r>
    </w:p>
    <w:p w14:paraId="0B04F2A7" w14:textId="0E1FE242" w:rsidR="00061219" w:rsidRDefault="00FB2B47" w:rsidP="00FB2B47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>1 or 2 Child Life Practicums</w:t>
      </w:r>
    </w:p>
    <w:p w14:paraId="0A800DC0" w14:textId="4174BACF" w:rsidR="00FB2B47" w:rsidRDefault="00FB2B47" w:rsidP="00AC4D50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Verdana" w:eastAsia="Times New Roman" w:hAnsi="Verdana" w:cs="Calibri"/>
          <w:color w:val="000000"/>
        </w:rPr>
      </w:pPr>
      <w:r>
        <w:rPr>
          <w:rFonts w:ascii="Verdana" w:eastAsia="Times New Roman" w:hAnsi="Verdana" w:cs="Calibri"/>
          <w:color w:val="000000"/>
        </w:rPr>
        <w:t>An</w:t>
      </w:r>
      <w:r w:rsidR="00A90D0B">
        <w:rPr>
          <w:rFonts w:ascii="Verdana" w:eastAsia="Times New Roman" w:hAnsi="Verdana" w:cs="Calibri"/>
          <w:color w:val="000000"/>
        </w:rPr>
        <w:t xml:space="preserve"> outgoing and welcoming personality as you will need to talk to dozens of patients and their parents a day</w:t>
      </w:r>
      <w:r w:rsidR="00934AD4">
        <w:rPr>
          <w:rFonts w:ascii="Verdana" w:eastAsia="Times New Roman" w:hAnsi="Verdana" w:cs="Calibri"/>
          <w:color w:val="000000"/>
        </w:rPr>
        <w:t>.</w:t>
      </w:r>
    </w:p>
    <w:p w14:paraId="47BF1492" w14:textId="77DF7958" w:rsidR="00061219" w:rsidRDefault="00B50BB0" w:rsidP="00AF1505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369" w:afterAutospacing="0"/>
        <w:textAlignment w:val="top"/>
        <w:rPr>
          <w:rFonts w:ascii="Verdana" w:hAnsi="Verdana"/>
          <w:color w:val="201F1E"/>
          <w:sz w:val="22"/>
          <w:szCs w:val="22"/>
          <w:shd w:val="clear" w:color="auto" w:fill="FFFFFF"/>
        </w:rPr>
      </w:pPr>
      <w:r w:rsidRPr="00AC4D50">
        <w:rPr>
          <w:rFonts w:ascii="Verdana" w:hAnsi="Verdana" w:cs="Calibri"/>
          <w:color w:val="000000"/>
          <w:sz w:val="22"/>
          <w:szCs w:val="22"/>
        </w:rPr>
        <w:t xml:space="preserve">Some background in the natural sciences. </w:t>
      </w:r>
      <w:r w:rsidR="00AC4D50" w:rsidRPr="00AC4D50">
        <w:rPr>
          <w:rFonts w:ascii="Verdana" w:hAnsi="Verdana"/>
          <w:color w:val="201F1E"/>
          <w:sz w:val="22"/>
          <w:szCs w:val="22"/>
          <w:shd w:val="clear" w:color="auto" w:fill="FFFFFF"/>
        </w:rPr>
        <w:t>As Child Life Specialists work in hospitals, it is important that they understand medical terminology, anatomy and physiology, and hospital ethics. To fill these requirements, students often minor in pre-health care or even create their own minor (Individualized Degree Program) that is tailored to taking the best courses to prepare for a career in child life.</w:t>
      </w:r>
    </w:p>
    <w:p w14:paraId="7887AB73" w14:textId="77CD1B36" w:rsidR="00AF372A" w:rsidRDefault="00AF372A" w:rsidP="00A531A2">
      <w:pPr>
        <w:pStyle w:val="NormalWeb"/>
        <w:shd w:val="clear" w:color="auto" w:fill="FFFFFF"/>
        <w:spacing w:before="0" w:beforeAutospacing="0" w:after="369" w:afterAutospacing="0"/>
        <w:textAlignment w:val="top"/>
        <w:rPr>
          <w:rFonts w:ascii="Verdana" w:hAnsi="Verdana"/>
          <w:color w:val="201F1E"/>
          <w:sz w:val="22"/>
          <w:szCs w:val="22"/>
          <w:shd w:val="clear" w:color="auto" w:fill="FFFFFF"/>
        </w:rPr>
      </w:pPr>
      <w:r>
        <w:rPr>
          <w:rFonts w:ascii="Verdana" w:hAnsi="Verdana"/>
          <w:color w:val="201F1E"/>
          <w:sz w:val="22"/>
          <w:szCs w:val="22"/>
          <w:shd w:val="clear" w:color="auto" w:fill="FFFFFF"/>
        </w:rPr>
        <w:t xml:space="preserve">Additional information can be found at </w:t>
      </w:r>
      <w:hyperlink r:id="rId11" w:history="1">
        <w:r w:rsidRPr="002725F5">
          <w:rPr>
            <w:rStyle w:val="Hyperlink"/>
            <w:rFonts w:ascii="Verdana" w:hAnsi="Verdana"/>
            <w:sz w:val="22"/>
            <w:szCs w:val="22"/>
            <w:shd w:val="clear" w:color="auto" w:fill="FFFFFF"/>
          </w:rPr>
          <w:t>https://www.childlife.org/</w:t>
        </w:r>
      </w:hyperlink>
      <w:r>
        <w:rPr>
          <w:rFonts w:ascii="Verdana" w:hAnsi="Verdana"/>
          <w:color w:val="201F1E"/>
          <w:sz w:val="22"/>
          <w:szCs w:val="22"/>
          <w:shd w:val="clear" w:color="auto" w:fill="FFFFFF"/>
        </w:rPr>
        <w:t xml:space="preserve"> </w:t>
      </w:r>
      <w:r w:rsidR="00B904BC">
        <w:rPr>
          <w:rFonts w:ascii="Verdana" w:hAnsi="Verdana"/>
          <w:color w:val="201F1E"/>
          <w:sz w:val="22"/>
          <w:szCs w:val="22"/>
          <w:shd w:val="clear" w:color="auto" w:fill="FFFFFF"/>
        </w:rPr>
        <w:t>under the tab Certification. The following excerpt below is from th</w:t>
      </w:r>
      <w:r w:rsidR="00D8574B">
        <w:rPr>
          <w:rFonts w:ascii="Verdana" w:hAnsi="Verdana"/>
          <w:color w:val="201F1E"/>
          <w:sz w:val="22"/>
          <w:szCs w:val="22"/>
          <w:shd w:val="clear" w:color="auto" w:fill="FFFFFF"/>
        </w:rPr>
        <w:t>at certification page.</w:t>
      </w:r>
    </w:p>
    <w:p w14:paraId="085E2E52" w14:textId="33199C23" w:rsidR="00A531A2" w:rsidRPr="00AF1505" w:rsidRDefault="00A531A2" w:rsidP="00A531A2">
      <w:pPr>
        <w:pStyle w:val="NormalWeb"/>
        <w:shd w:val="clear" w:color="auto" w:fill="FFFFFF"/>
        <w:spacing w:before="0" w:beforeAutospacing="0" w:after="369" w:afterAutospacing="0"/>
        <w:textAlignment w:val="top"/>
        <w:rPr>
          <w:rFonts w:ascii="Verdana" w:hAnsi="Verdana"/>
          <w:color w:val="201F1E"/>
          <w:sz w:val="22"/>
          <w:szCs w:val="22"/>
          <w:shd w:val="clear" w:color="auto" w:fill="FFFFFF"/>
        </w:rPr>
      </w:pPr>
      <w:r w:rsidRPr="00A531A2">
        <w:rPr>
          <w:rFonts w:ascii="Verdana" w:hAnsi="Verdana"/>
          <w:noProof/>
          <w:color w:val="201F1E"/>
          <w:sz w:val="22"/>
          <w:szCs w:val="22"/>
          <w:shd w:val="clear" w:color="auto" w:fill="FFFFFF"/>
        </w:rPr>
        <w:lastRenderedPageBreak/>
        <w:drawing>
          <wp:inline distT="0" distB="0" distL="0" distR="0" wp14:anchorId="23AD12FB" wp14:editId="3C90C0A9">
            <wp:extent cx="5194689" cy="2701239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7240" cy="27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1A2" w:rsidRPr="00AF1505" w:rsidSect="006B6CC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6E50" w14:textId="77777777" w:rsidR="00C430F2" w:rsidRDefault="00C430F2" w:rsidP="00F53E80">
      <w:pPr>
        <w:spacing w:after="0" w:line="240" w:lineRule="auto"/>
      </w:pPr>
      <w:r>
        <w:separator/>
      </w:r>
    </w:p>
  </w:endnote>
  <w:endnote w:type="continuationSeparator" w:id="0">
    <w:p w14:paraId="747521F2" w14:textId="77777777" w:rsidR="00C430F2" w:rsidRDefault="00C430F2" w:rsidP="00F5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W01-Con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82F4" w14:textId="77777777" w:rsidR="00C430F2" w:rsidRDefault="00C430F2" w:rsidP="00F53E80">
      <w:pPr>
        <w:spacing w:after="0" w:line="240" w:lineRule="auto"/>
      </w:pPr>
      <w:r>
        <w:separator/>
      </w:r>
    </w:p>
  </w:footnote>
  <w:footnote w:type="continuationSeparator" w:id="0">
    <w:p w14:paraId="1521633F" w14:textId="77777777" w:rsidR="00C430F2" w:rsidRDefault="00C430F2" w:rsidP="00F5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3911" w14:textId="13246C99" w:rsidR="00F53E80" w:rsidRDefault="00F53E80" w:rsidP="00F53E80">
    <w:pPr>
      <w:pStyle w:val="Header"/>
    </w:pPr>
    <w:r>
      <w:t xml:space="preserve">Advising Sheet for Students interested in being a Child Life Specialist                                                                  </w:t>
    </w:r>
    <w:r w:rsidR="0093464D">
      <w:t>Fall</w:t>
    </w:r>
    <w:r>
      <w:t>, 202</w:t>
    </w:r>
    <w:r w:rsidR="0093464D">
      <w:t>4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2ED9"/>
    <w:multiLevelType w:val="hybridMultilevel"/>
    <w:tmpl w:val="84A88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C03C4"/>
    <w:multiLevelType w:val="hybridMultilevel"/>
    <w:tmpl w:val="5DBEA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C4D"/>
    <w:multiLevelType w:val="hybridMultilevel"/>
    <w:tmpl w:val="DCEA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497"/>
    <w:multiLevelType w:val="hybridMultilevel"/>
    <w:tmpl w:val="A40E4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2C6"/>
    <w:multiLevelType w:val="hybridMultilevel"/>
    <w:tmpl w:val="5A9A3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154AE"/>
    <w:multiLevelType w:val="multilevel"/>
    <w:tmpl w:val="C0E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83B44"/>
    <w:multiLevelType w:val="hybridMultilevel"/>
    <w:tmpl w:val="9D3EFE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A5248"/>
    <w:multiLevelType w:val="hybridMultilevel"/>
    <w:tmpl w:val="C97C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59C3"/>
    <w:multiLevelType w:val="hybridMultilevel"/>
    <w:tmpl w:val="90F44D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70447"/>
    <w:multiLevelType w:val="multilevel"/>
    <w:tmpl w:val="944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A65E7"/>
    <w:multiLevelType w:val="multilevel"/>
    <w:tmpl w:val="21D0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C5F83"/>
    <w:multiLevelType w:val="multilevel"/>
    <w:tmpl w:val="CBA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1083A"/>
    <w:multiLevelType w:val="hybridMultilevel"/>
    <w:tmpl w:val="A5D6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35EF"/>
    <w:multiLevelType w:val="hybridMultilevel"/>
    <w:tmpl w:val="54A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3E68"/>
    <w:multiLevelType w:val="multilevel"/>
    <w:tmpl w:val="D9BC8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41DCE"/>
    <w:multiLevelType w:val="multilevel"/>
    <w:tmpl w:val="1E92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71F77"/>
    <w:multiLevelType w:val="multilevel"/>
    <w:tmpl w:val="A4CA61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058431349">
    <w:abstractNumId w:val="16"/>
  </w:num>
  <w:num w:numId="2" w16cid:durableId="911499410">
    <w:abstractNumId w:val="14"/>
  </w:num>
  <w:num w:numId="3" w16cid:durableId="1851991462">
    <w:abstractNumId w:val="4"/>
  </w:num>
  <w:num w:numId="4" w16cid:durableId="1332752875">
    <w:abstractNumId w:val="6"/>
  </w:num>
  <w:num w:numId="5" w16cid:durableId="1080327793">
    <w:abstractNumId w:val="8"/>
  </w:num>
  <w:num w:numId="6" w16cid:durableId="360785664">
    <w:abstractNumId w:val="2"/>
  </w:num>
  <w:num w:numId="7" w16cid:durableId="1556358864">
    <w:abstractNumId w:val="3"/>
  </w:num>
  <w:num w:numId="8" w16cid:durableId="313069682">
    <w:abstractNumId w:val="1"/>
  </w:num>
  <w:num w:numId="9" w16cid:durableId="1980726804">
    <w:abstractNumId w:val="15"/>
  </w:num>
  <w:num w:numId="10" w16cid:durableId="1370446477">
    <w:abstractNumId w:val="10"/>
  </w:num>
  <w:num w:numId="11" w16cid:durableId="473178789">
    <w:abstractNumId w:val="9"/>
  </w:num>
  <w:num w:numId="12" w16cid:durableId="780494408">
    <w:abstractNumId w:val="5"/>
  </w:num>
  <w:num w:numId="13" w16cid:durableId="652639518">
    <w:abstractNumId w:val="11"/>
  </w:num>
  <w:num w:numId="14" w16cid:durableId="628780663">
    <w:abstractNumId w:val="0"/>
  </w:num>
  <w:num w:numId="15" w16cid:durableId="1726903870">
    <w:abstractNumId w:val="7"/>
  </w:num>
  <w:num w:numId="16" w16cid:durableId="420564507">
    <w:abstractNumId w:val="12"/>
  </w:num>
  <w:num w:numId="17" w16cid:durableId="1406344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30"/>
    <w:rsid w:val="000437BF"/>
    <w:rsid w:val="000476B6"/>
    <w:rsid w:val="00057703"/>
    <w:rsid w:val="00061219"/>
    <w:rsid w:val="000714CA"/>
    <w:rsid w:val="0007475B"/>
    <w:rsid w:val="000A6738"/>
    <w:rsid w:val="000E47C0"/>
    <w:rsid w:val="000E4803"/>
    <w:rsid w:val="000F0821"/>
    <w:rsid w:val="00100682"/>
    <w:rsid w:val="001242E9"/>
    <w:rsid w:val="001A6B59"/>
    <w:rsid w:val="001B02B3"/>
    <w:rsid w:val="001B3AD7"/>
    <w:rsid w:val="001B4236"/>
    <w:rsid w:val="001D0B6F"/>
    <w:rsid w:val="001E2A6E"/>
    <w:rsid w:val="001F13DC"/>
    <w:rsid w:val="001F32B7"/>
    <w:rsid w:val="0020287A"/>
    <w:rsid w:val="002136BA"/>
    <w:rsid w:val="00224CF9"/>
    <w:rsid w:val="00241FEE"/>
    <w:rsid w:val="002570B2"/>
    <w:rsid w:val="002A3B60"/>
    <w:rsid w:val="002B314E"/>
    <w:rsid w:val="00305080"/>
    <w:rsid w:val="003179CD"/>
    <w:rsid w:val="00355E03"/>
    <w:rsid w:val="0036264A"/>
    <w:rsid w:val="003701C7"/>
    <w:rsid w:val="00373B21"/>
    <w:rsid w:val="0037401F"/>
    <w:rsid w:val="00374CCD"/>
    <w:rsid w:val="003D00E1"/>
    <w:rsid w:val="003D2681"/>
    <w:rsid w:val="003E67D8"/>
    <w:rsid w:val="004038CE"/>
    <w:rsid w:val="00407E9E"/>
    <w:rsid w:val="004123EA"/>
    <w:rsid w:val="00431430"/>
    <w:rsid w:val="00446214"/>
    <w:rsid w:val="00457CD1"/>
    <w:rsid w:val="004668B1"/>
    <w:rsid w:val="00471219"/>
    <w:rsid w:val="0047518C"/>
    <w:rsid w:val="0049136E"/>
    <w:rsid w:val="004978AF"/>
    <w:rsid w:val="004A5F84"/>
    <w:rsid w:val="004C36C9"/>
    <w:rsid w:val="004D78B1"/>
    <w:rsid w:val="005071E2"/>
    <w:rsid w:val="00515411"/>
    <w:rsid w:val="00531D25"/>
    <w:rsid w:val="005473A8"/>
    <w:rsid w:val="005B2EE6"/>
    <w:rsid w:val="005B43C2"/>
    <w:rsid w:val="005B7058"/>
    <w:rsid w:val="005E0414"/>
    <w:rsid w:val="00615D20"/>
    <w:rsid w:val="00620FEC"/>
    <w:rsid w:val="006240F6"/>
    <w:rsid w:val="0066480D"/>
    <w:rsid w:val="0068275B"/>
    <w:rsid w:val="00695E92"/>
    <w:rsid w:val="006A5167"/>
    <w:rsid w:val="006B6CCB"/>
    <w:rsid w:val="006D1EB2"/>
    <w:rsid w:val="006E13E1"/>
    <w:rsid w:val="006E52A4"/>
    <w:rsid w:val="00770BAC"/>
    <w:rsid w:val="00771B48"/>
    <w:rsid w:val="00772171"/>
    <w:rsid w:val="00792647"/>
    <w:rsid w:val="007A53D4"/>
    <w:rsid w:val="007B2F21"/>
    <w:rsid w:val="00847A2C"/>
    <w:rsid w:val="0088503F"/>
    <w:rsid w:val="008B700C"/>
    <w:rsid w:val="008E2D78"/>
    <w:rsid w:val="008F7BF3"/>
    <w:rsid w:val="00907BA6"/>
    <w:rsid w:val="009176C7"/>
    <w:rsid w:val="0092541D"/>
    <w:rsid w:val="009266EA"/>
    <w:rsid w:val="0093464D"/>
    <w:rsid w:val="00934AD4"/>
    <w:rsid w:val="009608FA"/>
    <w:rsid w:val="00963C3B"/>
    <w:rsid w:val="009728E1"/>
    <w:rsid w:val="00987088"/>
    <w:rsid w:val="00992BC8"/>
    <w:rsid w:val="009C1144"/>
    <w:rsid w:val="009E1FA9"/>
    <w:rsid w:val="009F74BE"/>
    <w:rsid w:val="00A0174E"/>
    <w:rsid w:val="00A02D06"/>
    <w:rsid w:val="00A20348"/>
    <w:rsid w:val="00A344C0"/>
    <w:rsid w:val="00A531A2"/>
    <w:rsid w:val="00A61902"/>
    <w:rsid w:val="00A61D2C"/>
    <w:rsid w:val="00A7641E"/>
    <w:rsid w:val="00A90727"/>
    <w:rsid w:val="00A90D0B"/>
    <w:rsid w:val="00AB5588"/>
    <w:rsid w:val="00AC1C42"/>
    <w:rsid w:val="00AC4D50"/>
    <w:rsid w:val="00AF1505"/>
    <w:rsid w:val="00AF372A"/>
    <w:rsid w:val="00B05255"/>
    <w:rsid w:val="00B277AF"/>
    <w:rsid w:val="00B33D14"/>
    <w:rsid w:val="00B50BB0"/>
    <w:rsid w:val="00B640A7"/>
    <w:rsid w:val="00B904BC"/>
    <w:rsid w:val="00BB0089"/>
    <w:rsid w:val="00BB1115"/>
    <w:rsid w:val="00BB5706"/>
    <w:rsid w:val="00BC72CB"/>
    <w:rsid w:val="00BF0D31"/>
    <w:rsid w:val="00C22345"/>
    <w:rsid w:val="00C31A7B"/>
    <w:rsid w:val="00C430F2"/>
    <w:rsid w:val="00C45251"/>
    <w:rsid w:val="00C561EF"/>
    <w:rsid w:val="00C6725A"/>
    <w:rsid w:val="00C81BB2"/>
    <w:rsid w:val="00C831FC"/>
    <w:rsid w:val="00C85888"/>
    <w:rsid w:val="00C8665D"/>
    <w:rsid w:val="00CB5274"/>
    <w:rsid w:val="00CC091B"/>
    <w:rsid w:val="00CC1257"/>
    <w:rsid w:val="00CC61C9"/>
    <w:rsid w:val="00CE4E1C"/>
    <w:rsid w:val="00CF5EB8"/>
    <w:rsid w:val="00D12FFD"/>
    <w:rsid w:val="00D2199F"/>
    <w:rsid w:val="00D25BB1"/>
    <w:rsid w:val="00D30C62"/>
    <w:rsid w:val="00D33633"/>
    <w:rsid w:val="00D513E7"/>
    <w:rsid w:val="00D54D48"/>
    <w:rsid w:val="00D65053"/>
    <w:rsid w:val="00D7178C"/>
    <w:rsid w:val="00D8415E"/>
    <w:rsid w:val="00D8574B"/>
    <w:rsid w:val="00D91518"/>
    <w:rsid w:val="00DB50A4"/>
    <w:rsid w:val="00E13929"/>
    <w:rsid w:val="00E24978"/>
    <w:rsid w:val="00E6224D"/>
    <w:rsid w:val="00E72691"/>
    <w:rsid w:val="00EA2620"/>
    <w:rsid w:val="00EA3259"/>
    <w:rsid w:val="00ED1939"/>
    <w:rsid w:val="00ED4D4F"/>
    <w:rsid w:val="00EE5810"/>
    <w:rsid w:val="00F53E80"/>
    <w:rsid w:val="00F95B3C"/>
    <w:rsid w:val="00FA219A"/>
    <w:rsid w:val="00FB128F"/>
    <w:rsid w:val="00FB2B47"/>
    <w:rsid w:val="00FC073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272B0"/>
  <w15:chartTrackingRefBased/>
  <w15:docId w15:val="{E539823C-C72A-46BB-81D7-EF337EB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1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14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314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1430"/>
    <w:rPr>
      <w:b/>
      <w:bCs/>
    </w:rPr>
  </w:style>
  <w:style w:type="paragraph" w:styleId="NormalWeb">
    <w:name w:val="Normal (Web)"/>
    <w:basedOn w:val="Normal"/>
    <w:uiPriority w:val="99"/>
    <w:unhideWhenUsed/>
    <w:rsid w:val="0043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50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80"/>
  </w:style>
  <w:style w:type="paragraph" w:styleId="Footer">
    <w:name w:val="footer"/>
    <w:basedOn w:val="Normal"/>
    <w:link w:val="FooterChar"/>
    <w:uiPriority w:val="99"/>
    <w:unhideWhenUsed/>
    <w:rsid w:val="00F53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9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life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kindleb@msudenve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A9464F118E46B8065BFFF1F5B79E" ma:contentTypeVersion="13" ma:contentTypeDescription="Create a new document." ma:contentTypeScope="" ma:versionID="ac9f78273ca620eb280d1dab692eb628">
  <xsd:schema xmlns:xsd="http://www.w3.org/2001/XMLSchema" xmlns:xs="http://www.w3.org/2001/XMLSchema" xmlns:p="http://schemas.microsoft.com/office/2006/metadata/properties" xmlns:ns3="db9111b1-0213-4df8-ae98-55abfe4ca678" xmlns:ns4="05604b7d-fa12-494e-8caa-58f7bb410a6b" targetNamespace="http://schemas.microsoft.com/office/2006/metadata/properties" ma:root="true" ma:fieldsID="c3834568495b2622fb87ebb9689733a6" ns3:_="" ns4:_="">
    <xsd:import namespace="db9111b1-0213-4df8-ae98-55abfe4ca678"/>
    <xsd:import namespace="05604b7d-fa12-494e-8caa-58f7bb410a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11b1-0213-4df8-ae98-55abfe4ca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04b7d-fa12-494e-8caa-58f7bb410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D2E8E-10C5-42A6-980A-3927C60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3C596-9DC1-4EA2-8329-0F5F6956D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4C481-D63B-4213-A3B9-0EBDD1590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111b1-0213-4df8-ae98-55abfe4ca678"/>
    <ds:schemaRef ds:uri="05604b7d-fa12-494e-8caa-58f7bb410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3</Pages>
  <Words>639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Kindleberger Hagan, Lisa</dc:creator>
  <cp:keywords/>
  <dc:description/>
  <cp:lastModifiedBy>Lisa K Hagan</cp:lastModifiedBy>
  <cp:revision>125</cp:revision>
  <dcterms:created xsi:type="dcterms:W3CDTF">2021-01-13T15:55:00Z</dcterms:created>
  <dcterms:modified xsi:type="dcterms:W3CDTF">2024-11-09T20:16:00Z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0x010100DB85A9464F118E46B8065BFFF1F5B79E</vt:lpwstr>
  </property>
  <property fmtid="{D5CDD505-2E9C-101B-9397-08002B2CF9AE}" pid="3" name="GrammarlyDocumentId">
    <vt:lpwstr>c751df60affb1489a69167071566d2d59e5847f92ad4125675d853ce6ce16ba7</vt:lpwstr>
  </property>
</Properties>
</file>