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10D1435" w:rsidR="00176337" w:rsidRPr="00856B53" w:rsidRDefault="00643F8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56B53">
        <w:rPr>
          <w:rFonts w:ascii="Times New Roman" w:hAnsi="Times New Roman" w:cs="Times New Roman"/>
          <w:bCs/>
          <w:sz w:val="28"/>
          <w:szCs w:val="28"/>
          <w:u w:val="single"/>
        </w:rPr>
        <w:t>FAQ’s</w:t>
      </w:r>
      <w:proofErr w:type="gramEnd"/>
      <w:r w:rsidRPr="00856B5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for the </w:t>
      </w:r>
      <w:r w:rsidR="009F2994" w:rsidRPr="00856B53">
        <w:rPr>
          <w:rFonts w:ascii="Times New Roman" w:hAnsi="Times New Roman" w:cs="Times New Roman"/>
          <w:bCs/>
          <w:sz w:val="28"/>
          <w:szCs w:val="28"/>
          <w:u w:val="single"/>
        </w:rPr>
        <w:t xml:space="preserve">Health Institute </w:t>
      </w:r>
      <w:r w:rsidR="00B71222" w:rsidRPr="00856B53">
        <w:rPr>
          <w:rFonts w:ascii="Times New Roman" w:hAnsi="Times New Roman" w:cs="Times New Roman"/>
          <w:bCs/>
          <w:sz w:val="28"/>
          <w:szCs w:val="28"/>
          <w:u w:val="single"/>
        </w:rPr>
        <w:t xml:space="preserve">IPE, </w:t>
      </w:r>
      <w:r w:rsidR="009F2994" w:rsidRPr="00856B53">
        <w:rPr>
          <w:rFonts w:ascii="Times New Roman" w:hAnsi="Times New Roman" w:cs="Times New Roman"/>
          <w:bCs/>
          <w:sz w:val="28"/>
          <w:szCs w:val="28"/>
          <w:u w:val="single"/>
        </w:rPr>
        <w:t>Sim</w:t>
      </w:r>
      <w:r w:rsidR="00B71222" w:rsidRPr="00856B53">
        <w:rPr>
          <w:rFonts w:ascii="Times New Roman" w:hAnsi="Times New Roman" w:cs="Times New Roman"/>
          <w:bCs/>
          <w:sz w:val="28"/>
          <w:szCs w:val="28"/>
          <w:u w:val="single"/>
        </w:rPr>
        <w:t xml:space="preserve">ulation, </w:t>
      </w:r>
      <w:r w:rsidR="00DD1FB9" w:rsidRPr="00856B53">
        <w:rPr>
          <w:rFonts w:ascii="Times New Roman" w:hAnsi="Times New Roman" w:cs="Times New Roman"/>
          <w:bCs/>
          <w:sz w:val="28"/>
          <w:szCs w:val="28"/>
          <w:u w:val="single"/>
        </w:rPr>
        <w:t xml:space="preserve">and </w:t>
      </w:r>
      <w:r w:rsidR="009F2994" w:rsidRPr="00856B53">
        <w:rPr>
          <w:rFonts w:ascii="Times New Roman" w:hAnsi="Times New Roman" w:cs="Times New Roman"/>
          <w:bCs/>
          <w:sz w:val="28"/>
          <w:szCs w:val="28"/>
          <w:u w:val="single"/>
        </w:rPr>
        <w:t xml:space="preserve">Skills Lab </w:t>
      </w:r>
      <w:r w:rsidR="00DD1FB9" w:rsidRPr="00856B53">
        <w:rPr>
          <w:rFonts w:ascii="Times New Roman" w:hAnsi="Times New Roman" w:cs="Times New Roman"/>
          <w:bCs/>
          <w:sz w:val="28"/>
          <w:szCs w:val="28"/>
          <w:u w:val="single"/>
        </w:rPr>
        <w:br/>
      </w:r>
    </w:p>
    <w:p w14:paraId="00000002" w14:textId="3157265F" w:rsidR="00176337" w:rsidRPr="00F52AD3" w:rsidRDefault="00DD1FB9">
      <w:pPr>
        <w:rPr>
          <w:rFonts w:ascii="Times New Roman" w:hAnsi="Times New Roman" w:cs="Times New Roman"/>
          <w:b/>
          <w:sz w:val="24"/>
          <w:szCs w:val="24"/>
        </w:rPr>
      </w:pPr>
      <w:r w:rsidRPr="00F52AD3">
        <w:rPr>
          <w:rFonts w:ascii="Times New Roman" w:hAnsi="Times New Roman" w:cs="Times New Roman"/>
          <w:b/>
          <w:sz w:val="24"/>
          <w:szCs w:val="24"/>
        </w:rPr>
        <w:t>What if the space is unusually hot or cold? How can I change the temperature?</w:t>
      </w:r>
    </w:p>
    <w:p w14:paraId="00000003" w14:textId="49EDEB3B" w:rsidR="00176337" w:rsidRPr="00F52AD3" w:rsidRDefault="00DD1FB9">
      <w:pPr>
        <w:rPr>
          <w:rFonts w:ascii="Times New Roman" w:hAnsi="Times New Roman" w:cs="Times New Roman"/>
          <w:sz w:val="24"/>
          <w:szCs w:val="24"/>
        </w:rPr>
      </w:pPr>
      <w:r w:rsidRPr="00F52AD3">
        <w:rPr>
          <w:rFonts w:ascii="Times New Roman" w:hAnsi="Times New Roman" w:cs="Times New Roman"/>
          <w:sz w:val="24"/>
          <w:szCs w:val="24"/>
        </w:rPr>
        <w:t xml:space="preserve">There is no thermostat within the space, </w:t>
      </w:r>
      <w:r w:rsidR="00CC671D">
        <w:rPr>
          <w:rFonts w:ascii="Times New Roman" w:hAnsi="Times New Roman" w:cs="Times New Roman"/>
          <w:sz w:val="24"/>
          <w:szCs w:val="24"/>
        </w:rPr>
        <w:t xml:space="preserve">thus, </w:t>
      </w:r>
      <w:r w:rsidRPr="00F52AD3">
        <w:rPr>
          <w:rFonts w:ascii="Times New Roman" w:hAnsi="Times New Roman" w:cs="Times New Roman"/>
          <w:sz w:val="24"/>
          <w:szCs w:val="24"/>
        </w:rPr>
        <w:t xml:space="preserve">if there are issues with the </w:t>
      </w:r>
      <w:r w:rsidR="009F2994" w:rsidRPr="00F52AD3">
        <w:rPr>
          <w:rFonts w:ascii="Times New Roman" w:hAnsi="Times New Roman" w:cs="Times New Roman"/>
          <w:sz w:val="24"/>
          <w:szCs w:val="24"/>
        </w:rPr>
        <w:t>temperature,</w:t>
      </w:r>
      <w:r w:rsidRPr="00F52AD3">
        <w:rPr>
          <w:rFonts w:ascii="Times New Roman" w:hAnsi="Times New Roman" w:cs="Times New Roman"/>
          <w:sz w:val="24"/>
          <w:szCs w:val="24"/>
        </w:rPr>
        <w:t xml:space="preserve"> you</w:t>
      </w:r>
      <w:r w:rsidR="009F2994" w:rsidRPr="00F52AD3">
        <w:rPr>
          <w:rFonts w:ascii="Times New Roman" w:hAnsi="Times New Roman" w:cs="Times New Roman"/>
          <w:sz w:val="24"/>
          <w:szCs w:val="24"/>
        </w:rPr>
        <w:t xml:space="preserve"> will </w:t>
      </w:r>
      <w:r w:rsidRPr="00F52AD3">
        <w:rPr>
          <w:rFonts w:ascii="Times New Roman" w:hAnsi="Times New Roman" w:cs="Times New Roman"/>
          <w:sz w:val="24"/>
          <w:szCs w:val="24"/>
        </w:rPr>
        <w:t xml:space="preserve">need to submit a work order through AHEC, which can be done over the phone, online, or by email. </w:t>
      </w:r>
      <w:r w:rsidR="009F2994" w:rsidRPr="00F52AD3">
        <w:rPr>
          <w:rFonts w:ascii="Times New Roman" w:hAnsi="Times New Roman" w:cs="Times New Roman"/>
          <w:sz w:val="24"/>
          <w:szCs w:val="24"/>
        </w:rPr>
        <w:t>All</w:t>
      </w:r>
      <w:r w:rsidRPr="00F52AD3">
        <w:rPr>
          <w:rFonts w:ascii="Times New Roman" w:hAnsi="Times New Roman" w:cs="Times New Roman"/>
          <w:sz w:val="24"/>
          <w:szCs w:val="24"/>
        </w:rPr>
        <w:t xml:space="preserve"> these </w:t>
      </w:r>
      <w:r w:rsidR="009F2994" w:rsidRPr="00F52AD3">
        <w:rPr>
          <w:rFonts w:ascii="Times New Roman" w:hAnsi="Times New Roman" w:cs="Times New Roman"/>
          <w:sz w:val="24"/>
          <w:szCs w:val="24"/>
        </w:rPr>
        <w:t xml:space="preserve">options </w:t>
      </w:r>
      <w:r w:rsidRPr="00F52AD3">
        <w:rPr>
          <w:rFonts w:ascii="Times New Roman" w:hAnsi="Times New Roman" w:cs="Times New Roman"/>
          <w:sz w:val="24"/>
          <w:szCs w:val="24"/>
        </w:rPr>
        <w:t xml:space="preserve">can be found </w:t>
      </w:r>
      <w:hyperlink r:id="rId7">
        <w:r w:rsidRPr="00F52AD3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Here</w:t>
        </w:r>
      </w:hyperlink>
      <w:r w:rsidRPr="00F52AD3">
        <w:rPr>
          <w:rFonts w:ascii="Times New Roman" w:hAnsi="Times New Roman" w:cs="Times New Roman"/>
          <w:sz w:val="24"/>
          <w:szCs w:val="24"/>
        </w:rPr>
        <w:t>.</w:t>
      </w:r>
      <w:r w:rsidRPr="00F52AD3">
        <w:rPr>
          <w:rFonts w:ascii="Times New Roman" w:hAnsi="Times New Roman" w:cs="Times New Roman"/>
          <w:sz w:val="24"/>
          <w:szCs w:val="24"/>
        </w:rPr>
        <w:br/>
      </w:r>
    </w:p>
    <w:p w14:paraId="00000004" w14:textId="15852E8A" w:rsidR="00176337" w:rsidRPr="001C053A" w:rsidRDefault="00DD1FB9">
      <w:pPr>
        <w:rPr>
          <w:rFonts w:ascii="Times New Roman" w:hAnsi="Times New Roman" w:cs="Times New Roman"/>
          <w:b/>
          <w:sz w:val="24"/>
          <w:szCs w:val="24"/>
        </w:rPr>
      </w:pPr>
      <w:r w:rsidRPr="00F52AD3">
        <w:rPr>
          <w:rFonts w:ascii="Times New Roman" w:hAnsi="Times New Roman" w:cs="Times New Roman"/>
          <w:b/>
          <w:sz w:val="24"/>
          <w:szCs w:val="24"/>
        </w:rPr>
        <w:t xml:space="preserve">What if there is an emergency with the </w:t>
      </w:r>
      <w:r w:rsidR="009F2994" w:rsidRPr="00F52AD3">
        <w:rPr>
          <w:rFonts w:ascii="Times New Roman" w:hAnsi="Times New Roman" w:cs="Times New Roman"/>
          <w:b/>
          <w:sz w:val="24"/>
          <w:szCs w:val="24"/>
        </w:rPr>
        <w:t>building (</w:t>
      </w:r>
      <w:r w:rsidRPr="00F52AD3">
        <w:rPr>
          <w:rFonts w:ascii="Times New Roman" w:hAnsi="Times New Roman" w:cs="Times New Roman"/>
          <w:b/>
          <w:sz w:val="24"/>
          <w:szCs w:val="24"/>
        </w:rPr>
        <w:t xml:space="preserve">gas leak, </w:t>
      </w:r>
      <w:r w:rsidR="009F2994" w:rsidRPr="00F52AD3">
        <w:rPr>
          <w:rFonts w:ascii="Times New Roman" w:hAnsi="Times New Roman" w:cs="Times New Roman"/>
          <w:b/>
          <w:sz w:val="24"/>
          <w:szCs w:val="24"/>
        </w:rPr>
        <w:t xml:space="preserve">broken </w:t>
      </w:r>
      <w:r w:rsidRPr="00F52AD3">
        <w:rPr>
          <w:rFonts w:ascii="Times New Roman" w:hAnsi="Times New Roman" w:cs="Times New Roman"/>
          <w:b/>
          <w:sz w:val="24"/>
          <w:szCs w:val="24"/>
        </w:rPr>
        <w:t>pipe</w:t>
      </w:r>
      <w:r w:rsidR="009F2994" w:rsidRPr="00F52AD3">
        <w:rPr>
          <w:rFonts w:ascii="Times New Roman" w:hAnsi="Times New Roman" w:cs="Times New Roman"/>
          <w:b/>
          <w:sz w:val="24"/>
          <w:szCs w:val="24"/>
        </w:rPr>
        <w:t>,</w:t>
      </w:r>
      <w:r w:rsidRPr="00F52AD3">
        <w:rPr>
          <w:rFonts w:ascii="Times New Roman" w:hAnsi="Times New Roman" w:cs="Times New Roman"/>
          <w:b/>
          <w:sz w:val="24"/>
          <w:szCs w:val="24"/>
        </w:rPr>
        <w:t xml:space="preserve"> etc.)?</w:t>
      </w:r>
      <w:r w:rsidRPr="00F52AD3">
        <w:rPr>
          <w:rFonts w:ascii="Times New Roman" w:hAnsi="Times New Roman" w:cs="Times New Roman"/>
          <w:b/>
          <w:sz w:val="24"/>
          <w:szCs w:val="24"/>
        </w:rPr>
        <w:br/>
      </w:r>
      <w:r w:rsidRPr="00F52AD3">
        <w:rPr>
          <w:rFonts w:ascii="Times New Roman" w:hAnsi="Times New Roman" w:cs="Times New Roman"/>
          <w:sz w:val="24"/>
          <w:szCs w:val="24"/>
        </w:rPr>
        <w:t xml:space="preserve">Contact AHEC and submit an emergency work order, the contact information to submit </w:t>
      </w:r>
      <w:r w:rsidR="009F2994" w:rsidRPr="00F52AD3">
        <w:rPr>
          <w:rFonts w:ascii="Times New Roman" w:hAnsi="Times New Roman" w:cs="Times New Roman"/>
          <w:sz w:val="24"/>
          <w:szCs w:val="24"/>
        </w:rPr>
        <w:t xml:space="preserve">can be found </w:t>
      </w:r>
      <w:hyperlink r:id="rId8">
        <w:r w:rsidRPr="00F52AD3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Here.</w:t>
        </w:r>
      </w:hyperlink>
      <w:r w:rsidRPr="00F52AD3">
        <w:rPr>
          <w:rFonts w:ascii="Times New Roman" w:hAnsi="Times New Roman" w:cs="Times New Roman"/>
          <w:sz w:val="24"/>
          <w:szCs w:val="24"/>
        </w:rPr>
        <w:br/>
      </w:r>
    </w:p>
    <w:p w14:paraId="11DF1BC5" w14:textId="5A5EF2EA" w:rsidR="005729C6" w:rsidRDefault="007733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Where is the </w:t>
      </w:r>
      <w:r w:rsidR="005729C6">
        <w:rPr>
          <w:rFonts w:ascii="Times New Roman" w:hAnsi="Times New Roman" w:cs="Times New Roman"/>
          <w:b/>
          <w:sz w:val="24"/>
          <w:szCs w:val="24"/>
        </w:rPr>
        <w:t xml:space="preserve">Health Institute Simulation and Skills Lab located? </w:t>
      </w:r>
    </w:p>
    <w:p w14:paraId="351408A8" w14:textId="0DF81707" w:rsidR="005729C6" w:rsidRDefault="001C05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D866A1">
        <w:rPr>
          <w:rFonts w:ascii="Times New Roman" w:hAnsi="Times New Roman" w:cs="Times New Roman"/>
          <w:sz w:val="24"/>
          <w:szCs w:val="24"/>
        </w:rPr>
        <w:t xml:space="preserve"> 2</w:t>
      </w:r>
      <w:r w:rsidR="00D866A1" w:rsidRPr="00D866A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866A1">
        <w:rPr>
          <w:rFonts w:ascii="Times New Roman" w:hAnsi="Times New Roman" w:cs="Times New Roman"/>
          <w:sz w:val="24"/>
          <w:szCs w:val="24"/>
        </w:rPr>
        <w:t xml:space="preserve"> floor of the West Classroom (WC). The physical location is </w:t>
      </w:r>
      <w:r w:rsidR="002D1CCF">
        <w:rPr>
          <w:rFonts w:ascii="Times New Roman" w:hAnsi="Times New Roman" w:cs="Times New Roman"/>
          <w:sz w:val="24"/>
          <w:szCs w:val="24"/>
        </w:rPr>
        <w:t>1050 10</w:t>
      </w:r>
      <w:r w:rsidR="002D1CCF" w:rsidRPr="002D1CC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D1CCF">
        <w:rPr>
          <w:rFonts w:ascii="Times New Roman" w:hAnsi="Times New Roman" w:cs="Times New Roman"/>
          <w:sz w:val="24"/>
          <w:szCs w:val="24"/>
        </w:rPr>
        <w:t xml:space="preserve"> Street Plaza, Denver, CO 80204. </w:t>
      </w:r>
      <w:r w:rsidR="00D866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25C69" w14:textId="77777777" w:rsidR="001039A0" w:rsidRDefault="001039A0">
      <w:pPr>
        <w:rPr>
          <w:rFonts w:ascii="Roboto" w:hAnsi="Roboto"/>
          <w:color w:val="202124"/>
          <w:sz w:val="21"/>
          <w:szCs w:val="21"/>
          <w:shd w:val="clear" w:color="auto" w:fill="FFFFFF"/>
        </w:rPr>
      </w:pPr>
    </w:p>
    <w:p w14:paraId="05998511" w14:textId="342667A1" w:rsidR="009F2994" w:rsidRPr="00F52AD3" w:rsidRDefault="00DD1FB9">
      <w:pPr>
        <w:rPr>
          <w:rFonts w:ascii="Times New Roman" w:hAnsi="Times New Roman" w:cs="Times New Roman"/>
          <w:b/>
          <w:sz w:val="24"/>
          <w:szCs w:val="24"/>
        </w:rPr>
      </w:pPr>
      <w:r w:rsidRPr="00F52AD3">
        <w:rPr>
          <w:rFonts w:ascii="Times New Roman" w:hAnsi="Times New Roman" w:cs="Times New Roman"/>
          <w:b/>
          <w:sz w:val="24"/>
          <w:szCs w:val="24"/>
        </w:rPr>
        <w:t>What if I’m unable to get into the building or a room that requires badge access?</w:t>
      </w:r>
    </w:p>
    <w:p w14:paraId="7B07A40A" w14:textId="63FCF85F" w:rsidR="009F2994" w:rsidRDefault="009F2994">
      <w:pPr>
        <w:rPr>
          <w:rFonts w:ascii="Times New Roman" w:hAnsi="Times New Roman" w:cs="Times New Roman"/>
          <w:sz w:val="24"/>
          <w:szCs w:val="24"/>
        </w:rPr>
      </w:pPr>
      <w:r w:rsidRPr="00F52AD3">
        <w:rPr>
          <w:rFonts w:ascii="Times New Roman" w:hAnsi="Times New Roman" w:cs="Times New Roman"/>
          <w:sz w:val="24"/>
          <w:szCs w:val="24"/>
        </w:rPr>
        <w:t xml:space="preserve">You will need to </w:t>
      </w:r>
      <w:r w:rsidR="00DD1FB9" w:rsidRPr="00F52AD3">
        <w:rPr>
          <w:rFonts w:ascii="Times New Roman" w:hAnsi="Times New Roman" w:cs="Times New Roman"/>
          <w:sz w:val="24"/>
          <w:szCs w:val="24"/>
        </w:rPr>
        <w:t xml:space="preserve">contact </w:t>
      </w:r>
      <w:r w:rsidRPr="00F52AD3">
        <w:rPr>
          <w:rFonts w:ascii="Times New Roman" w:hAnsi="Times New Roman" w:cs="Times New Roman"/>
          <w:sz w:val="24"/>
          <w:szCs w:val="24"/>
        </w:rPr>
        <w:t>A</w:t>
      </w:r>
      <w:r w:rsidR="00DD1FB9" w:rsidRPr="00F52AD3">
        <w:rPr>
          <w:rFonts w:ascii="Times New Roman" w:hAnsi="Times New Roman" w:cs="Times New Roman"/>
          <w:sz w:val="24"/>
          <w:szCs w:val="24"/>
        </w:rPr>
        <w:t xml:space="preserve">ccess </w:t>
      </w:r>
      <w:r w:rsidRPr="00F52AD3">
        <w:rPr>
          <w:rFonts w:ascii="Times New Roman" w:hAnsi="Times New Roman" w:cs="Times New Roman"/>
          <w:sz w:val="24"/>
          <w:szCs w:val="24"/>
        </w:rPr>
        <w:t>C</w:t>
      </w:r>
      <w:r w:rsidR="00DD1FB9" w:rsidRPr="00F52AD3">
        <w:rPr>
          <w:rFonts w:ascii="Times New Roman" w:hAnsi="Times New Roman" w:cs="Times New Roman"/>
          <w:sz w:val="24"/>
          <w:szCs w:val="24"/>
        </w:rPr>
        <w:t>ontrol</w:t>
      </w:r>
      <w:r w:rsidRPr="00F52AD3">
        <w:rPr>
          <w:rFonts w:ascii="Times New Roman" w:hAnsi="Times New Roman" w:cs="Times New Roman"/>
          <w:sz w:val="24"/>
          <w:szCs w:val="24"/>
        </w:rPr>
        <w:t xml:space="preserve">. They are </w:t>
      </w:r>
      <w:r w:rsidR="00DD1FB9" w:rsidRPr="00F52AD3">
        <w:rPr>
          <w:rFonts w:ascii="Times New Roman" w:hAnsi="Times New Roman" w:cs="Times New Roman"/>
          <w:sz w:val="24"/>
          <w:szCs w:val="24"/>
        </w:rPr>
        <w:t xml:space="preserve">available 7:30am-4pm Monday through Friday. They can be contacted via phone at 303-556-4296 or via email at </w:t>
      </w:r>
      <w:hyperlink r:id="rId9">
        <w:r w:rsidR="00DD1FB9" w:rsidRPr="00F52AD3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accesscontrol@ahec.edu</w:t>
        </w:r>
      </w:hyperlink>
      <w:r w:rsidR="00DD1FB9" w:rsidRPr="00F52AD3">
        <w:rPr>
          <w:rFonts w:ascii="Times New Roman" w:hAnsi="Times New Roman" w:cs="Times New Roman"/>
          <w:sz w:val="24"/>
          <w:szCs w:val="24"/>
        </w:rPr>
        <w:t>.</w:t>
      </w:r>
      <w:r w:rsidRPr="00F52A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494E65" w14:textId="77777777" w:rsidR="00A22F0F" w:rsidRDefault="00A22F0F">
      <w:pPr>
        <w:rPr>
          <w:rFonts w:ascii="Times New Roman" w:hAnsi="Times New Roman" w:cs="Times New Roman"/>
          <w:sz w:val="24"/>
          <w:szCs w:val="24"/>
        </w:rPr>
      </w:pPr>
    </w:p>
    <w:p w14:paraId="2061C7DB" w14:textId="77777777" w:rsidR="00476CB0" w:rsidRDefault="00476CB0" w:rsidP="00476CB0">
      <w:pPr>
        <w:rPr>
          <w:rFonts w:ascii="Times New Roman" w:hAnsi="Times New Roman" w:cs="Times New Roman"/>
          <w:b/>
          <w:sz w:val="24"/>
          <w:szCs w:val="24"/>
        </w:rPr>
      </w:pPr>
      <w:r w:rsidRPr="00F52AD3">
        <w:rPr>
          <w:rFonts w:ascii="Times New Roman" w:hAnsi="Times New Roman" w:cs="Times New Roman"/>
          <w:b/>
          <w:sz w:val="24"/>
          <w:szCs w:val="24"/>
        </w:rPr>
        <w:t>Wh</w:t>
      </w:r>
      <w:r>
        <w:rPr>
          <w:rFonts w:ascii="Times New Roman" w:hAnsi="Times New Roman" w:cs="Times New Roman"/>
          <w:b/>
          <w:sz w:val="24"/>
          <w:szCs w:val="24"/>
        </w:rPr>
        <w:t xml:space="preserve">ere are the IPE Simulation and Skills Lab Scheduling Polices &amp; Procedures? </w:t>
      </w:r>
    </w:p>
    <w:p w14:paraId="623CDA4C" w14:textId="6FABD8E6" w:rsidR="00476CB0" w:rsidRDefault="00476CB0" w:rsidP="00476CB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IPE Simulation and Skills Lab Scheduling Policies &amp; Procedures can be found on the Health Institute webpage </w:t>
      </w:r>
      <w:hyperlink r:id="rId10" w:history="1">
        <w:r w:rsidRPr="005821F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Here</w:t>
        </w:r>
      </w:hyperlink>
      <w:r w:rsidRPr="00A9555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70C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038F9C" w14:textId="77777777" w:rsidR="00476CB0" w:rsidRDefault="00476CB0" w:rsidP="0050447C">
      <w:pPr>
        <w:rPr>
          <w:rFonts w:ascii="Times New Roman" w:hAnsi="Times New Roman" w:cs="Times New Roman"/>
          <w:b/>
          <w:sz w:val="24"/>
          <w:szCs w:val="24"/>
        </w:rPr>
      </w:pPr>
    </w:p>
    <w:p w14:paraId="68B4E893" w14:textId="4B927E49" w:rsidR="0050447C" w:rsidRPr="007834C1" w:rsidRDefault="0050447C" w:rsidP="005044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How does the Health Institute define IPE (interprofessional education)? </w:t>
      </w:r>
      <w:r w:rsidRPr="00F52AD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Two or more student groups or professions coming together to learn with, from, and about each other. </w:t>
      </w:r>
    </w:p>
    <w:p w14:paraId="02267971" w14:textId="77777777" w:rsidR="0050447C" w:rsidRDefault="0050447C" w:rsidP="0050447C">
      <w:pPr>
        <w:rPr>
          <w:rFonts w:ascii="Times New Roman" w:hAnsi="Times New Roman" w:cs="Times New Roman"/>
          <w:sz w:val="24"/>
          <w:szCs w:val="24"/>
        </w:rPr>
      </w:pPr>
    </w:p>
    <w:p w14:paraId="00137339" w14:textId="0B696F78" w:rsidR="00473061" w:rsidRPr="007834C1" w:rsidRDefault="00473061" w:rsidP="004730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 does the Health Institute define Simulation space?</w:t>
      </w:r>
      <w:r w:rsidRPr="00F52AD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Any room in which simulation is conducted. The rooms may also be considered for clinic space, instructional activities, etc. </w:t>
      </w:r>
    </w:p>
    <w:p w14:paraId="4E5D0E14" w14:textId="77777777" w:rsidR="00473061" w:rsidRDefault="00473061" w:rsidP="0050447C">
      <w:pPr>
        <w:rPr>
          <w:rFonts w:ascii="Times New Roman" w:hAnsi="Times New Roman" w:cs="Times New Roman"/>
          <w:b/>
          <w:sz w:val="24"/>
          <w:szCs w:val="24"/>
        </w:rPr>
      </w:pPr>
    </w:p>
    <w:p w14:paraId="4970CCD6" w14:textId="043DFB9D" w:rsidR="00AB2252" w:rsidRPr="007834C1" w:rsidRDefault="00AB2252" w:rsidP="00AB22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How does the Health Institute define </w:t>
      </w:r>
      <w:r w:rsidR="00473061">
        <w:rPr>
          <w:rFonts w:ascii="Times New Roman" w:hAnsi="Times New Roman" w:cs="Times New Roman"/>
          <w:b/>
          <w:sz w:val="24"/>
          <w:szCs w:val="24"/>
        </w:rPr>
        <w:t>Briefing room/s</w:t>
      </w:r>
      <w:r>
        <w:rPr>
          <w:rFonts w:ascii="Times New Roman" w:hAnsi="Times New Roman" w:cs="Times New Roman"/>
          <w:b/>
          <w:sz w:val="24"/>
          <w:szCs w:val="24"/>
        </w:rPr>
        <w:t>pace?</w:t>
      </w:r>
      <w:r w:rsidRPr="00F52AD3">
        <w:rPr>
          <w:rFonts w:ascii="Times New Roman" w:hAnsi="Times New Roman" w:cs="Times New Roman"/>
          <w:b/>
          <w:sz w:val="24"/>
          <w:szCs w:val="24"/>
        </w:rPr>
        <w:br/>
      </w:r>
      <w:r w:rsidR="00623873">
        <w:rPr>
          <w:rFonts w:ascii="Times New Roman" w:hAnsi="Times New Roman" w:cs="Times New Roman"/>
          <w:sz w:val="24"/>
          <w:szCs w:val="24"/>
        </w:rPr>
        <w:t xml:space="preserve">Any room in which briefing is conducted. The rooms may also be considered for clinic space, instructional activities, etc. </w:t>
      </w:r>
      <w:r w:rsidRPr="00F52A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63EC5A" w14:textId="77777777" w:rsidR="00AB2252" w:rsidRDefault="00AB2252" w:rsidP="00AB2252">
      <w:pPr>
        <w:rPr>
          <w:rFonts w:ascii="Times New Roman" w:hAnsi="Times New Roman" w:cs="Times New Roman"/>
          <w:sz w:val="24"/>
          <w:szCs w:val="24"/>
        </w:rPr>
      </w:pPr>
    </w:p>
    <w:p w14:paraId="1053BDDB" w14:textId="79A92C62" w:rsidR="00A22F0F" w:rsidRDefault="00AB2252" w:rsidP="00A22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 does the Health Institute define Skills Lab?</w:t>
      </w:r>
      <w:r w:rsidRPr="00F52AD3">
        <w:rPr>
          <w:rFonts w:ascii="Times New Roman" w:hAnsi="Times New Roman" w:cs="Times New Roman"/>
          <w:b/>
          <w:sz w:val="24"/>
          <w:szCs w:val="24"/>
        </w:rPr>
        <w:br/>
      </w:r>
      <w:r w:rsidR="00C94438">
        <w:rPr>
          <w:rFonts w:ascii="Times New Roman" w:hAnsi="Times New Roman" w:cs="Times New Roman"/>
          <w:sz w:val="24"/>
          <w:szCs w:val="24"/>
        </w:rPr>
        <w:t xml:space="preserve">Any room in which lab is conducted. The rooms may also be considered for instructional activities. </w:t>
      </w:r>
    </w:p>
    <w:p w14:paraId="4FDFCB72" w14:textId="77777777" w:rsidR="00476CB0" w:rsidRPr="007834C1" w:rsidRDefault="00476CB0" w:rsidP="00A22F0F">
      <w:pPr>
        <w:rPr>
          <w:rFonts w:ascii="Times New Roman" w:hAnsi="Times New Roman" w:cs="Times New Roman"/>
          <w:b/>
          <w:sz w:val="24"/>
          <w:szCs w:val="24"/>
        </w:rPr>
      </w:pPr>
    </w:p>
    <w:p w14:paraId="77A73659" w14:textId="4E9741DB" w:rsidR="00A22F0F" w:rsidRDefault="005122F0" w:rsidP="00A22F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How do I </w:t>
      </w:r>
      <w:r w:rsidR="00A22F0F">
        <w:rPr>
          <w:rFonts w:ascii="Times New Roman" w:hAnsi="Times New Roman" w:cs="Times New Roman"/>
          <w:b/>
          <w:sz w:val="24"/>
          <w:szCs w:val="24"/>
        </w:rPr>
        <w:t xml:space="preserve">schedule </w:t>
      </w:r>
      <w:r w:rsidR="00724C96">
        <w:rPr>
          <w:rFonts w:ascii="Times New Roman" w:hAnsi="Times New Roman" w:cs="Times New Roman"/>
          <w:b/>
          <w:sz w:val="24"/>
          <w:szCs w:val="24"/>
        </w:rPr>
        <w:t>Briefing room/</w:t>
      </w:r>
      <w:r w:rsidR="00A22F0F">
        <w:rPr>
          <w:rFonts w:ascii="Times New Roman" w:hAnsi="Times New Roman" w:cs="Times New Roman"/>
          <w:b/>
          <w:sz w:val="24"/>
          <w:szCs w:val="24"/>
        </w:rPr>
        <w:t xml:space="preserve">IPE space? </w:t>
      </w:r>
    </w:p>
    <w:p w14:paraId="64DCF296" w14:textId="08A68EE1" w:rsidR="00A22F0F" w:rsidRPr="00E12F84" w:rsidRDefault="00413D9B" w:rsidP="007E43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="00D130BA">
        <w:rPr>
          <w:rFonts w:ascii="Times New Roman" w:hAnsi="Times New Roman" w:cs="Times New Roman"/>
          <w:bCs/>
          <w:sz w:val="24"/>
          <w:szCs w:val="24"/>
        </w:rPr>
        <w:t>o schedule briefing room or IPE space (confere</w:t>
      </w:r>
      <w:r w:rsidR="007E63CA">
        <w:rPr>
          <w:rFonts w:ascii="Times New Roman" w:hAnsi="Times New Roman" w:cs="Times New Roman"/>
          <w:bCs/>
          <w:sz w:val="24"/>
          <w:szCs w:val="24"/>
        </w:rPr>
        <w:t xml:space="preserve">nce-like rooms) </w:t>
      </w:r>
      <w:r w:rsidR="002724EE">
        <w:rPr>
          <w:rFonts w:ascii="Times New Roman" w:hAnsi="Times New Roman" w:cs="Times New Roman"/>
          <w:bCs/>
          <w:sz w:val="24"/>
          <w:szCs w:val="24"/>
        </w:rPr>
        <w:t xml:space="preserve">visit </w:t>
      </w:r>
      <w:r w:rsidR="007E63CA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Cs/>
          <w:sz w:val="24"/>
          <w:szCs w:val="24"/>
        </w:rPr>
        <w:t xml:space="preserve">Health Institute webpage </w:t>
      </w:r>
      <w:hyperlink r:id="rId11" w:history="1">
        <w:r w:rsidRPr="005821F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Here</w:t>
        </w:r>
      </w:hyperlink>
      <w:r w:rsidRPr="00A9555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2CC5">
        <w:rPr>
          <w:rFonts w:ascii="Times New Roman" w:hAnsi="Times New Roman" w:cs="Times New Roman"/>
          <w:bCs/>
          <w:sz w:val="24"/>
          <w:szCs w:val="24"/>
        </w:rPr>
        <w:t xml:space="preserve">Be sure to choose the correct scheduling form for your needs. </w:t>
      </w:r>
      <w:r w:rsidR="0032328E">
        <w:rPr>
          <w:rFonts w:ascii="Times New Roman" w:hAnsi="Times New Roman" w:cs="Times New Roman"/>
          <w:bCs/>
          <w:sz w:val="24"/>
          <w:szCs w:val="24"/>
        </w:rPr>
        <w:t xml:space="preserve">Details with room size, etc. can be found on scheduling form. </w:t>
      </w:r>
      <w:r w:rsidR="00F42443" w:rsidRPr="00E12F84">
        <w:rPr>
          <w:rFonts w:ascii="Times New Roman" w:hAnsi="Times New Roman" w:cs="Times New Roman"/>
          <w:sz w:val="24"/>
          <w:szCs w:val="24"/>
        </w:rPr>
        <w:t>Request must be submitted at least 4 weeks in advance</w:t>
      </w:r>
      <w:r w:rsidR="0018495F" w:rsidRPr="00E12F84">
        <w:rPr>
          <w:rFonts w:ascii="Times New Roman" w:hAnsi="Times New Roman" w:cs="Times New Roman"/>
          <w:sz w:val="24"/>
          <w:szCs w:val="24"/>
        </w:rPr>
        <w:t xml:space="preserve">. </w:t>
      </w:r>
      <w:r w:rsidR="00B74CB1" w:rsidRPr="00E12F84">
        <w:rPr>
          <w:rFonts w:ascii="Times New Roman" w:hAnsi="Times New Roman" w:cs="Times New Roman"/>
          <w:sz w:val="24"/>
          <w:szCs w:val="24"/>
        </w:rPr>
        <w:t xml:space="preserve">For special scheduling request, contact the </w:t>
      </w:r>
      <w:r w:rsidR="007E434C" w:rsidRPr="00E12F84">
        <w:rPr>
          <w:rFonts w:ascii="Times New Roman" w:hAnsi="Times New Roman" w:cs="Times New Roman"/>
          <w:sz w:val="24"/>
          <w:szCs w:val="24"/>
        </w:rPr>
        <w:t xml:space="preserve">Director of Interprofessional Simulation and Skills Lab. </w:t>
      </w:r>
      <w:r w:rsidR="00A22F0F" w:rsidRPr="00E12F84">
        <w:rPr>
          <w:rFonts w:ascii="Times New Roman" w:hAnsi="Times New Roman" w:cs="Times New Roman"/>
          <w:sz w:val="24"/>
          <w:szCs w:val="24"/>
        </w:rPr>
        <w:br/>
      </w:r>
    </w:p>
    <w:p w14:paraId="0B5340E2" w14:textId="3C049160" w:rsidR="00A22F0F" w:rsidRPr="00F52AD3" w:rsidRDefault="005122F0" w:rsidP="00A22F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 do I schedule</w:t>
      </w:r>
      <w:r w:rsidR="00A22F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962">
        <w:rPr>
          <w:rFonts w:ascii="Times New Roman" w:hAnsi="Times New Roman" w:cs="Times New Roman"/>
          <w:b/>
          <w:sz w:val="24"/>
          <w:szCs w:val="24"/>
        </w:rPr>
        <w:t>S</w:t>
      </w:r>
      <w:r w:rsidR="00146F4C">
        <w:rPr>
          <w:rFonts w:ascii="Times New Roman" w:hAnsi="Times New Roman" w:cs="Times New Roman"/>
          <w:b/>
          <w:sz w:val="24"/>
          <w:szCs w:val="24"/>
        </w:rPr>
        <w:t xml:space="preserve">imulation </w:t>
      </w:r>
      <w:r w:rsidR="00A22F0F">
        <w:rPr>
          <w:rFonts w:ascii="Times New Roman" w:hAnsi="Times New Roman" w:cs="Times New Roman"/>
          <w:b/>
          <w:sz w:val="24"/>
          <w:szCs w:val="24"/>
        </w:rPr>
        <w:t xml:space="preserve">space? </w:t>
      </w:r>
    </w:p>
    <w:p w14:paraId="13ECD028" w14:textId="13AE7E4D" w:rsidR="00A22F0F" w:rsidRDefault="007E434C" w:rsidP="002724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To schedule </w:t>
      </w:r>
      <w:r w:rsidR="006E5B2F">
        <w:rPr>
          <w:rFonts w:ascii="Times New Roman" w:hAnsi="Times New Roman" w:cs="Times New Roman"/>
          <w:bCs/>
          <w:sz w:val="24"/>
          <w:szCs w:val="24"/>
        </w:rPr>
        <w:t xml:space="preserve">simulation space </w:t>
      </w:r>
      <w:r w:rsidR="002724EE">
        <w:rPr>
          <w:rFonts w:ascii="Times New Roman" w:hAnsi="Times New Roman" w:cs="Times New Roman"/>
          <w:bCs/>
          <w:sz w:val="24"/>
          <w:szCs w:val="24"/>
        </w:rPr>
        <w:t xml:space="preserve">please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Health Institute webpage </w:t>
      </w:r>
      <w:hyperlink r:id="rId12" w:history="1">
        <w:r w:rsidRPr="005821F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Here</w:t>
        </w:r>
      </w:hyperlink>
      <w:r w:rsidRPr="00A9555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Be sure to choose the correct scheduling form for your needs. </w:t>
      </w:r>
      <w:r w:rsidR="002830CF">
        <w:rPr>
          <w:rFonts w:ascii="Times New Roman" w:hAnsi="Times New Roman" w:cs="Times New Roman"/>
          <w:bCs/>
          <w:sz w:val="24"/>
          <w:szCs w:val="24"/>
        </w:rPr>
        <w:t xml:space="preserve">Details with room size, etc. can be found on scheduling form. </w:t>
      </w:r>
      <w:r w:rsidRPr="00E12F84">
        <w:rPr>
          <w:rFonts w:ascii="Times New Roman" w:hAnsi="Times New Roman" w:cs="Times New Roman"/>
          <w:sz w:val="24"/>
          <w:szCs w:val="24"/>
        </w:rPr>
        <w:t xml:space="preserve">Request must be submitted at least </w:t>
      </w:r>
      <w:r w:rsidR="002724EE">
        <w:rPr>
          <w:rFonts w:ascii="Times New Roman" w:hAnsi="Times New Roman" w:cs="Times New Roman"/>
          <w:sz w:val="24"/>
          <w:szCs w:val="24"/>
        </w:rPr>
        <w:t>8</w:t>
      </w:r>
      <w:r w:rsidRPr="00E12F84">
        <w:rPr>
          <w:rFonts w:ascii="Times New Roman" w:hAnsi="Times New Roman" w:cs="Times New Roman"/>
          <w:sz w:val="24"/>
          <w:szCs w:val="24"/>
        </w:rPr>
        <w:t xml:space="preserve"> weeks in advance. For special scheduling request, contact the Director of Interprofessional Simulation and Skills Lab.</w:t>
      </w:r>
    </w:p>
    <w:p w14:paraId="736EFB8A" w14:textId="77777777" w:rsidR="002724EE" w:rsidRPr="00E12F84" w:rsidRDefault="002724EE" w:rsidP="002724EE">
      <w:pPr>
        <w:rPr>
          <w:rFonts w:ascii="Times New Roman" w:hAnsi="Times New Roman" w:cs="Times New Roman"/>
          <w:sz w:val="24"/>
          <w:szCs w:val="24"/>
        </w:rPr>
      </w:pPr>
    </w:p>
    <w:p w14:paraId="0B2AB00B" w14:textId="2CDCE00D" w:rsidR="00762962" w:rsidRPr="00F52AD3" w:rsidRDefault="005122F0" w:rsidP="007629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 do I schedule</w:t>
      </w:r>
      <w:r w:rsidR="007629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F4C">
        <w:rPr>
          <w:rFonts w:ascii="Times New Roman" w:hAnsi="Times New Roman" w:cs="Times New Roman"/>
          <w:b/>
          <w:sz w:val="24"/>
          <w:szCs w:val="24"/>
        </w:rPr>
        <w:t xml:space="preserve">Skills Lab </w:t>
      </w:r>
      <w:r w:rsidR="00762962">
        <w:rPr>
          <w:rFonts w:ascii="Times New Roman" w:hAnsi="Times New Roman" w:cs="Times New Roman"/>
          <w:b/>
          <w:sz w:val="24"/>
          <w:szCs w:val="24"/>
        </w:rPr>
        <w:t xml:space="preserve">space? </w:t>
      </w:r>
    </w:p>
    <w:p w14:paraId="50635DDA" w14:textId="283005FF" w:rsidR="002724EE" w:rsidRDefault="002724EE" w:rsidP="002724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To schedule skills lab space please the Health Institute webpage </w:t>
      </w:r>
      <w:hyperlink r:id="rId13" w:history="1">
        <w:r w:rsidRPr="005821F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Here</w:t>
        </w:r>
      </w:hyperlink>
      <w:r w:rsidRPr="00A9555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Be sure to choose the correct scheduling form for your needs. </w:t>
      </w:r>
      <w:r w:rsidR="002830CF">
        <w:rPr>
          <w:rFonts w:ascii="Times New Roman" w:hAnsi="Times New Roman" w:cs="Times New Roman"/>
          <w:bCs/>
          <w:sz w:val="24"/>
          <w:szCs w:val="24"/>
        </w:rPr>
        <w:t xml:space="preserve">Details with room size, etc. can be found on scheduling form. </w:t>
      </w:r>
      <w:r w:rsidRPr="00E12F84">
        <w:rPr>
          <w:rFonts w:ascii="Times New Roman" w:hAnsi="Times New Roman" w:cs="Times New Roman"/>
          <w:sz w:val="24"/>
          <w:szCs w:val="24"/>
        </w:rPr>
        <w:t xml:space="preserve">Request must be submitted at least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12F84">
        <w:rPr>
          <w:rFonts w:ascii="Times New Roman" w:hAnsi="Times New Roman" w:cs="Times New Roman"/>
          <w:sz w:val="24"/>
          <w:szCs w:val="24"/>
        </w:rPr>
        <w:t xml:space="preserve"> weeks in advance. For special scheduling request, contact the Nursing Skills Lab Coordinator.</w:t>
      </w:r>
    </w:p>
    <w:p w14:paraId="00000008" w14:textId="77777777" w:rsidR="00176337" w:rsidRDefault="00176337">
      <w:pPr>
        <w:rPr>
          <w:sz w:val="24"/>
          <w:szCs w:val="24"/>
        </w:rPr>
      </w:pPr>
    </w:p>
    <w:p w14:paraId="3617FE55" w14:textId="1FDBB3B2" w:rsidR="00634271" w:rsidRPr="009442A6" w:rsidRDefault="00634271" w:rsidP="00634271">
      <w:pPr>
        <w:rPr>
          <w:rFonts w:ascii="Times New Roman" w:hAnsi="Times New Roman" w:cs="Times New Roman"/>
          <w:b/>
          <w:sz w:val="24"/>
          <w:szCs w:val="24"/>
        </w:rPr>
      </w:pPr>
      <w:r w:rsidRPr="00F52AD3">
        <w:rPr>
          <w:rFonts w:ascii="Times New Roman" w:hAnsi="Times New Roman" w:cs="Times New Roman"/>
          <w:b/>
          <w:sz w:val="24"/>
          <w:szCs w:val="24"/>
        </w:rPr>
        <w:t>Wh</w:t>
      </w:r>
      <w:r>
        <w:rPr>
          <w:rFonts w:ascii="Times New Roman" w:hAnsi="Times New Roman" w:cs="Times New Roman"/>
          <w:b/>
          <w:sz w:val="24"/>
          <w:szCs w:val="24"/>
        </w:rPr>
        <w:t xml:space="preserve">y do I have to designate a faculty sponsor? </w:t>
      </w:r>
    </w:p>
    <w:p w14:paraId="5184C4AA" w14:textId="7BB4EE6A" w:rsidR="00634271" w:rsidRDefault="00054E0A" w:rsidP="00634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faculty sponsor is responsible for the </w:t>
      </w:r>
      <w:r w:rsidR="00C45BA5">
        <w:rPr>
          <w:rFonts w:ascii="Times New Roman" w:hAnsi="Times New Roman" w:cs="Times New Roman"/>
          <w:sz w:val="24"/>
          <w:szCs w:val="24"/>
        </w:rPr>
        <w:t xml:space="preserve">learning </w:t>
      </w:r>
      <w:r w:rsidR="006C113F">
        <w:rPr>
          <w:rFonts w:ascii="Times New Roman" w:hAnsi="Times New Roman" w:cs="Times New Roman"/>
          <w:sz w:val="24"/>
          <w:szCs w:val="24"/>
        </w:rPr>
        <w:t xml:space="preserve">environment, </w:t>
      </w:r>
      <w:r w:rsidR="00C45BA5">
        <w:rPr>
          <w:rFonts w:ascii="Times New Roman" w:hAnsi="Times New Roman" w:cs="Times New Roman"/>
          <w:sz w:val="24"/>
          <w:szCs w:val="24"/>
        </w:rPr>
        <w:t>equipment,</w:t>
      </w:r>
      <w:r w:rsidR="001A2E5B">
        <w:rPr>
          <w:rFonts w:ascii="Times New Roman" w:hAnsi="Times New Roman" w:cs="Times New Roman"/>
          <w:sz w:val="24"/>
          <w:szCs w:val="24"/>
        </w:rPr>
        <w:t xml:space="preserve"> and</w:t>
      </w:r>
      <w:r w:rsidR="00C45BA5">
        <w:rPr>
          <w:rFonts w:ascii="Times New Roman" w:hAnsi="Times New Roman" w:cs="Times New Roman"/>
          <w:sz w:val="24"/>
          <w:szCs w:val="24"/>
        </w:rPr>
        <w:t xml:space="preserve"> supplies</w:t>
      </w:r>
      <w:r w:rsidR="001A2E5B">
        <w:rPr>
          <w:rFonts w:ascii="Times New Roman" w:hAnsi="Times New Roman" w:cs="Times New Roman"/>
          <w:sz w:val="24"/>
          <w:szCs w:val="24"/>
        </w:rPr>
        <w:t xml:space="preserve"> used. </w:t>
      </w:r>
      <w:r w:rsidR="00C45B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626AA" w14:textId="77777777" w:rsidR="008F4F0F" w:rsidRDefault="008F4F0F" w:rsidP="00634271">
      <w:pPr>
        <w:rPr>
          <w:rFonts w:ascii="Times New Roman" w:hAnsi="Times New Roman" w:cs="Times New Roman"/>
          <w:sz w:val="24"/>
          <w:szCs w:val="24"/>
        </w:rPr>
      </w:pPr>
    </w:p>
    <w:p w14:paraId="3131E6CC" w14:textId="2AE3763A" w:rsidR="008F4F0F" w:rsidRPr="0094218A" w:rsidRDefault="008F4F0F" w:rsidP="008F4F0F">
      <w:pPr>
        <w:rPr>
          <w:rFonts w:ascii="Times New Roman" w:hAnsi="Times New Roman" w:cs="Times New Roman"/>
          <w:b/>
          <w:sz w:val="24"/>
          <w:szCs w:val="24"/>
        </w:rPr>
      </w:pPr>
      <w:r w:rsidRPr="00F52AD3">
        <w:rPr>
          <w:rFonts w:ascii="Times New Roman" w:hAnsi="Times New Roman" w:cs="Times New Roman"/>
          <w:b/>
          <w:sz w:val="24"/>
          <w:szCs w:val="24"/>
        </w:rPr>
        <w:t>Wh</w:t>
      </w:r>
      <w:r>
        <w:rPr>
          <w:rFonts w:ascii="Times New Roman" w:hAnsi="Times New Roman" w:cs="Times New Roman"/>
          <w:b/>
          <w:sz w:val="24"/>
          <w:szCs w:val="24"/>
        </w:rPr>
        <w:t>at are the Healthcare Simulation Standards of Best Practice</w:t>
      </w:r>
      <w:r w:rsidR="00256E2C">
        <w:rPr>
          <w:rFonts w:ascii="Times New Roman" w:hAnsi="Times New Roman" w:cs="Times New Roman"/>
          <w:b/>
          <w:sz w:val="24"/>
          <w:szCs w:val="24"/>
        </w:rPr>
        <w:t>®</w:t>
      </w:r>
      <w:r>
        <w:rPr>
          <w:rFonts w:ascii="Times New Roman" w:hAnsi="Times New Roman" w:cs="Times New Roman"/>
          <w:b/>
          <w:sz w:val="24"/>
          <w:szCs w:val="24"/>
        </w:rPr>
        <w:t xml:space="preserve">?  </w:t>
      </w:r>
    </w:p>
    <w:p w14:paraId="7D063E4C" w14:textId="69F38F29" w:rsidR="00670E5B" w:rsidRDefault="00BF110C" w:rsidP="008F4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hyperlink r:id="rId14" w:history="1">
        <w:r w:rsidR="00F97374" w:rsidRPr="00B44CD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Healthcare Simulation Standards of Best </w:t>
        </w:r>
        <w:r w:rsidR="00256E2C" w:rsidRPr="00B44CD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 xml:space="preserve">Practice® </w:t>
        </w:r>
      </w:hyperlink>
      <w:r w:rsidR="00670E5B">
        <w:rPr>
          <w:rFonts w:ascii="Times New Roman" w:hAnsi="Times New Roman" w:cs="Times New Roman"/>
          <w:sz w:val="24"/>
          <w:szCs w:val="24"/>
        </w:rPr>
        <w:t>are designed to advance the science of simulation, share best practices, and provide evidence-based guideline for the practice and development of a comprehensive standard of practice</w:t>
      </w:r>
      <w:r w:rsidR="00A41AAD">
        <w:rPr>
          <w:rFonts w:ascii="Times New Roman" w:hAnsi="Times New Roman" w:cs="Times New Roman"/>
          <w:sz w:val="24"/>
          <w:szCs w:val="24"/>
        </w:rPr>
        <w:t xml:space="preserve"> (</w:t>
      </w:r>
      <w:hyperlink r:id="rId15" w:history="1">
        <w:r w:rsidR="00A41AAD" w:rsidRPr="004B2772">
          <w:rPr>
            <w:rStyle w:val="Hyperlink"/>
            <w:rFonts w:ascii="Times New Roman" w:hAnsi="Times New Roman" w:cs="Times New Roman"/>
            <w:sz w:val="24"/>
            <w:szCs w:val="24"/>
          </w:rPr>
          <w:t>INACSL, 2021</w:t>
        </w:r>
      </w:hyperlink>
      <w:r w:rsidR="00A41AAD">
        <w:rPr>
          <w:rFonts w:ascii="Times New Roman" w:hAnsi="Times New Roman" w:cs="Times New Roman"/>
          <w:sz w:val="24"/>
          <w:szCs w:val="24"/>
        </w:rPr>
        <w:t>).</w:t>
      </w:r>
    </w:p>
    <w:p w14:paraId="35982E87" w14:textId="77777777" w:rsidR="00A41AAD" w:rsidRDefault="00A41AAD" w:rsidP="008F4F0F">
      <w:pPr>
        <w:rPr>
          <w:rFonts w:ascii="Times New Roman" w:hAnsi="Times New Roman" w:cs="Times New Roman"/>
          <w:sz w:val="24"/>
          <w:szCs w:val="24"/>
        </w:rPr>
      </w:pPr>
    </w:p>
    <w:p w14:paraId="626FF35A" w14:textId="5F7E35FB" w:rsidR="008F4F0F" w:rsidRDefault="00A41AAD" w:rsidP="008F4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Healthcare Simulation Standards of Best </w:t>
      </w:r>
      <w:r w:rsidRPr="00256E2C">
        <w:rPr>
          <w:rFonts w:ascii="Times New Roman" w:hAnsi="Times New Roman" w:cs="Times New Roman"/>
          <w:bCs/>
          <w:sz w:val="24"/>
          <w:szCs w:val="24"/>
        </w:rPr>
        <w:t>Practice®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7844">
        <w:rPr>
          <w:rFonts w:ascii="Times New Roman" w:hAnsi="Times New Roman" w:cs="Times New Roman"/>
          <w:sz w:val="24"/>
          <w:szCs w:val="24"/>
        </w:rPr>
        <w:t xml:space="preserve">provide a detailed process for evaluating and improving simulation operating </w:t>
      </w:r>
      <w:r w:rsidR="00514129">
        <w:rPr>
          <w:rFonts w:ascii="Times New Roman" w:hAnsi="Times New Roman" w:cs="Times New Roman"/>
          <w:sz w:val="24"/>
          <w:szCs w:val="24"/>
        </w:rPr>
        <w:t>procedures</w:t>
      </w:r>
      <w:r w:rsidR="00A47844">
        <w:rPr>
          <w:rFonts w:ascii="Times New Roman" w:hAnsi="Times New Roman" w:cs="Times New Roman"/>
          <w:sz w:val="24"/>
          <w:szCs w:val="24"/>
        </w:rPr>
        <w:t xml:space="preserve"> and delivery methods that every </w:t>
      </w:r>
      <w:r w:rsidR="00514129">
        <w:rPr>
          <w:rFonts w:ascii="Times New Roman" w:hAnsi="Times New Roman" w:cs="Times New Roman"/>
          <w:sz w:val="24"/>
          <w:szCs w:val="24"/>
        </w:rPr>
        <w:t>simulation</w:t>
      </w:r>
      <w:r w:rsidR="00A47844">
        <w:rPr>
          <w:rFonts w:ascii="Times New Roman" w:hAnsi="Times New Roman" w:cs="Times New Roman"/>
          <w:sz w:val="24"/>
          <w:szCs w:val="24"/>
        </w:rPr>
        <w:t xml:space="preserve"> team will </w:t>
      </w:r>
      <w:r w:rsidR="00514129">
        <w:rPr>
          <w:rFonts w:ascii="Times New Roman" w:hAnsi="Times New Roman" w:cs="Times New Roman"/>
          <w:sz w:val="24"/>
          <w:szCs w:val="24"/>
        </w:rPr>
        <w:t>benefit</w:t>
      </w:r>
      <w:r w:rsidR="00A47844">
        <w:rPr>
          <w:rFonts w:ascii="Times New Roman" w:hAnsi="Times New Roman" w:cs="Times New Roman"/>
          <w:sz w:val="24"/>
          <w:szCs w:val="24"/>
        </w:rPr>
        <w:t xml:space="preserve"> from</w:t>
      </w:r>
      <w:r w:rsidR="00F4667E">
        <w:rPr>
          <w:rFonts w:ascii="Times New Roman" w:hAnsi="Times New Roman" w:cs="Times New Roman"/>
          <w:sz w:val="24"/>
          <w:szCs w:val="24"/>
        </w:rPr>
        <w:t xml:space="preserve"> </w:t>
      </w:r>
      <w:r w:rsidR="00F97374">
        <w:rPr>
          <w:rFonts w:ascii="Times New Roman" w:hAnsi="Times New Roman" w:cs="Times New Roman"/>
          <w:sz w:val="24"/>
          <w:szCs w:val="24"/>
        </w:rPr>
        <w:t>(</w:t>
      </w:r>
      <w:hyperlink r:id="rId16" w:history="1">
        <w:r w:rsidR="003158FC" w:rsidRPr="004B2772">
          <w:rPr>
            <w:rStyle w:val="Hyperlink"/>
            <w:rFonts w:ascii="Times New Roman" w:hAnsi="Times New Roman" w:cs="Times New Roman"/>
            <w:sz w:val="24"/>
            <w:szCs w:val="24"/>
          </w:rPr>
          <w:t>INACSL, 2021</w:t>
        </w:r>
      </w:hyperlink>
      <w:r w:rsidR="003158F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4E9D3B5" w14:textId="77777777" w:rsidR="00061EF5" w:rsidRDefault="00061EF5" w:rsidP="008F4F0F">
      <w:pPr>
        <w:rPr>
          <w:rFonts w:ascii="Times New Roman" w:hAnsi="Times New Roman" w:cs="Times New Roman"/>
          <w:sz w:val="24"/>
          <w:szCs w:val="24"/>
        </w:rPr>
      </w:pPr>
    </w:p>
    <w:p w14:paraId="13192095" w14:textId="0AE46420" w:rsidR="00061EF5" w:rsidRPr="0094218A" w:rsidRDefault="00286263" w:rsidP="00061E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How long does it take to get a response once I submit a </w:t>
      </w:r>
      <w:r w:rsidR="0094218A">
        <w:rPr>
          <w:rFonts w:ascii="Times New Roman" w:hAnsi="Times New Roman" w:cs="Times New Roman"/>
          <w:b/>
          <w:sz w:val="24"/>
          <w:szCs w:val="24"/>
        </w:rPr>
        <w:t xml:space="preserve">scheduling request </w:t>
      </w:r>
      <w:r>
        <w:rPr>
          <w:rFonts w:ascii="Times New Roman" w:hAnsi="Times New Roman" w:cs="Times New Roman"/>
          <w:b/>
          <w:sz w:val="24"/>
          <w:szCs w:val="24"/>
        </w:rPr>
        <w:t xml:space="preserve">form? </w:t>
      </w:r>
      <w:r w:rsidR="00061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EF5" w:rsidRPr="00F52AD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Typical response time is within 72 business hours. </w:t>
      </w:r>
    </w:p>
    <w:p w14:paraId="1D85933F" w14:textId="77777777" w:rsidR="00692896" w:rsidRDefault="00692896" w:rsidP="00634271">
      <w:pPr>
        <w:rPr>
          <w:rFonts w:ascii="Times New Roman" w:hAnsi="Times New Roman" w:cs="Times New Roman"/>
          <w:bCs/>
          <w:sz w:val="24"/>
          <w:szCs w:val="24"/>
        </w:rPr>
      </w:pPr>
    </w:p>
    <w:p w14:paraId="54CCC1A1" w14:textId="12F21A15" w:rsidR="00634271" w:rsidRPr="005109C2" w:rsidRDefault="00A71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 do the lockers work?</w:t>
      </w:r>
      <w:r w:rsidR="006928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896" w:rsidRPr="00F52AD3">
        <w:rPr>
          <w:rFonts w:ascii="Times New Roman" w:hAnsi="Times New Roman" w:cs="Times New Roman"/>
          <w:b/>
          <w:sz w:val="24"/>
          <w:szCs w:val="24"/>
        </w:rPr>
        <w:br/>
      </w:r>
      <w:r w:rsidR="00DE3861">
        <w:rPr>
          <w:rFonts w:ascii="Times New Roman" w:hAnsi="Times New Roman" w:cs="Times New Roman"/>
          <w:sz w:val="24"/>
          <w:szCs w:val="24"/>
        </w:rPr>
        <w:t xml:space="preserve">Lockers are for day use only. They </w:t>
      </w:r>
      <w:r w:rsidR="00AE6807">
        <w:rPr>
          <w:rFonts w:ascii="Times New Roman" w:hAnsi="Times New Roman" w:cs="Times New Roman"/>
          <w:sz w:val="24"/>
          <w:szCs w:val="24"/>
        </w:rPr>
        <w:t>operate</w:t>
      </w:r>
      <w:r w:rsidR="00DE3861">
        <w:rPr>
          <w:rFonts w:ascii="Times New Roman" w:hAnsi="Times New Roman" w:cs="Times New Roman"/>
          <w:sz w:val="24"/>
          <w:szCs w:val="24"/>
        </w:rPr>
        <w:t xml:space="preserve"> on a first come</w:t>
      </w:r>
      <w:r w:rsidR="003926B9">
        <w:rPr>
          <w:rFonts w:ascii="Times New Roman" w:hAnsi="Times New Roman" w:cs="Times New Roman"/>
          <w:sz w:val="24"/>
          <w:szCs w:val="24"/>
        </w:rPr>
        <w:t xml:space="preserve"> first serve basis. </w:t>
      </w:r>
      <w:r w:rsidR="00AE6807">
        <w:rPr>
          <w:rFonts w:ascii="Times New Roman" w:hAnsi="Times New Roman" w:cs="Times New Roman"/>
          <w:sz w:val="24"/>
          <w:szCs w:val="24"/>
        </w:rPr>
        <w:t>Directions</w:t>
      </w:r>
      <w:r w:rsidR="003926B9">
        <w:rPr>
          <w:rFonts w:ascii="Times New Roman" w:hAnsi="Times New Roman" w:cs="Times New Roman"/>
          <w:sz w:val="24"/>
          <w:szCs w:val="24"/>
        </w:rPr>
        <w:t xml:space="preserve"> for use can be found inside the lockers. Lockers will be emptied at the end of each day. Item</w:t>
      </w:r>
      <w:r w:rsidR="00975F40">
        <w:rPr>
          <w:rFonts w:ascii="Times New Roman" w:hAnsi="Times New Roman" w:cs="Times New Roman"/>
          <w:sz w:val="24"/>
          <w:szCs w:val="24"/>
        </w:rPr>
        <w:t xml:space="preserve">s left will be held for three business days; thereafter, items will be donated. </w:t>
      </w:r>
      <w:r w:rsidR="005109C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34271" w:rsidRPr="005109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B570A" w14:textId="77777777" w:rsidR="002830CF" w:rsidRDefault="002830CF" w:rsidP="002830CF">
      <w:pPr>
        <w:spacing w:line="240" w:lineRule="auto"/>
      </w:pPr>
      <w:r>
        <w:separator/>
      </w:r>
    </w:p>
  </w:endnote>
  <w:endnote w:type="continuationSeparator" w:id="0">
    <w:p w14:paraId="03A67454" w14:textId="77777777" w:rsidR="002830CF" w:rsidRDefault="002830CF" w:rsidP="002830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DE9F" w14:textId="77777777" w:rsidR="002830CF" w:rsidRDefault="002830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13DC" w14:textId="7C7C21AE" w:rsidR="002830CF" w:rsidRPr="002830CF" w:rsidRDefault="002830CF" w:rsidP="002830CF">
    <w:pPr>
      <w:pStyle w:val="Footer"/>
      <w:ind w:left="-576"/>
      <w:rPr>
        <w:rFonts w:ascii="Times New Roman" w:hAnsi="Times New Roman" w:cs="Times New Roman"/>
        <w:sz w:val="24"/>
        <w:szCs w:val="24"/>
      </w:rPr>
    </w:pPr>
    <w:r w:rsidRPr="002830CF">
      <w:rPr>
        <w:rFonts w:ascii="Times New Roman" w:hAnsi="Times New Roman" w:cs="Times New Roman"/>
        <w:sz w:val="24"/>
        <w:szCs w:val="24"/>
      </w:rPr>
      <w:t>Updated July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5CFD1" w14:textId="77777777" w:rsidR="002830CF" w:rsidRDefault="00283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7D49" w14:textId="77777777" w:rsidR="002830CF" w:rsidRDefault="002830CF" w:rsidP="002830CF">
      <w:pPr>
        <w:spacing w:line="240" w:lineRule="auto"/>
      </w:pPr>
      <w:r>
        <w:separator/>
      </w:r>
    </w:p>
  </w:footnote>
  <w:footnote w:type="continuationSeparator" w:id="0">
    <w:p w14:paraId="5844DDE2" w14:textId="77777777" w:rsidR="002830CF" w:rsidRDefault="002830CF" w:rsidP="002830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91B88" w14:textId="77777777" w:rsidR="002830CF" w:rsidRDefault="002830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DE8A" w14:textId="77777777" w:rsidR="002830CF" w:rsidRDefault="002830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A241" w14:textId="77777777" w:rsidR="002830CF" w:rsidRDefault="002830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30B1"/>
    <w:multiLevelType w:val="hybridMultilevel"/>
    <w:tmpl w:val="E65E5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F597A"/>
    <w:multiLevelType w:val="hybridMultilevel"/>
    <w:tmpl w:val="CA047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47167"/>
    <w:multiLevelType w:val="hybridMultilevel"/>
    <w:tmpl w:val="A0B4C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E3FDC"/>
    <w:multiLevelType w:val="hybridMultilevel"/>
    <w:tmpl w:val="29E6E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713891">
    <w:abstractNumId w:val="0"/>
  </w:num>
  <w:num w:numId="2" w16cid:durableId="342709195">
    <w:abstractNumId w:val="1"/>
  </w:num>
  <w:num w:numId="3" w16cid:durableId="203836859">
    <w:abstractNumId w:val="2"/>
  </w:num>
  <w:num w:numId="4" w16cid:durableId="918947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337"/>
    <w:rsid w:val="000059BD"/>
    <w:rsid w:val="00032F9A"/>
    <w:rsid w:val="00054E0A"/>
    <w:rsid w:val="00061EF5"/>
    <w:rsid w:val="00067204"/>
    <w:rsid w:val="000D4376"/>
    <w:rsid w:val="001039A0"/>
    <w:rsid w:val="00146F4C"/>
    <w:rsid w:val="00176337"/>
    <w:rsid w:val="0018495F"/>
    <w:rsid w:val="001A2E5B"/>
    <w:rsid w:val="001C053A"/>
    <w:rsid w:val="00212CC5"/>
    <w:rsid w:val="00256E2C"/>
    <w:rsid w:val="002724EE"/>
    <w:rsid w:val="002830CF"/>
    <w:rsid w:val="00286263"/>
    <w:rsid w:val="0029308E"/>
    <w:rsid w:val="002D1CCF"/>
    <w:rsid w:val="002D7F8F"/>
    <w:rsid w:val="003158FC"/>
    <w:rsid w:val="0032328E"/>
    <w:rsid w:val="003926B9"/>
    <w:rsid w:val="003C2584"/>
    <w:rsid w:val="003D70C4"/>
    <w:rsid w:val="003F1BA8"/>
    <w:rsid w:val="00413D9B"/>
    <w:rsid w:val="00473061"/>
    <w:rsid w:val="00476CB0"/>
    <w:rsid w:val="004B2772"/>
    <w:rsid w:val="0050447C"/>
    <w:rsid w:val="005109C2"/>
    <w:rsid w:val="005122F0"/>
    <w:rsid w:val="00514129"/>
    <w:rsid w:val="005729C6"/>
    <w:rsid w:val="005821F5"/>
    <w:rsid w:val="005C13BB"/>
    <w:rsid w:val="006128D5"/>
    <w:rsid w:val="00623873"/>
    <w:rsid w:val="00634271"/>
    <w:rsid w:val="00643F8A"/>
    <w:rsid w:val="00670E5B"/>
    <w:rsid w:val="00692896"/>
    <w:rsid w:val="006C113F"/>
    <w:rsid w:val="006E5B2F"/>
    <w:rsid w:val="00717951"/>
    <w:rsid w:val="00724C96"/>
    <w:rsid w:val="00762962"/>
    <w:rsid w:val="00773399"/>
    <w:rsid w:val="00780F4D"/>
    <w:rsid w:val="007834C1"/>
    <w:rsid w:val="007848CA"/>
    <w:rsid w:val="007E434C"/>
    <w:rsid w:val="007E63CA"/>
    <w:rsid w:val="008228BC"/>
    <w:rsid w:val="00856B53"/>
    <w:rsid w:val="008B191E"/>
    <w:rsid w:val="008D42A8"/>
    <w:rsid w:val="008F40BE"/>
    <w:rsid w:val="008F4F0F"/>
    <w:rsid w:val="0094218A"/>
    <w:rsid w:val="009442A6"/>
    <w:rsid w:val="00965A0C"/>
    <w:rsid w:val="00975F40"/>
    <w:rsid w:val="00993103"/>
    <w:rsid w:val="009F2994"/>
    <w:rsid w:val="00A22F0F"/>
    <w:rsid w:val="00A41AAD"/>
    <w:rsid w:val="00A47844"/>
    <w:rsid w:val="00A717FC"/>
    <w:rsid w:val="00A9555C"/>
    <w:rsid w:val="00AB2252"/>
    <w:rsid w:val="00AD1332"/>
    <w:rsid w:val="00AE6807"/>
    <w:rsid w:val="00AF45C8"/>
    <w:rsid w:val="00B44CD7"/>
    <w:rsid w:val="00B71222"/>
    <w:rsid w:val="00B74CB1"/>
    <w:rsid w:val="00BA7138"/>
    <w:rsid w:val="00BF110C"/>
    <w:rsid w:val="00C056C6"/>
    <w:rsid w:val="00C22B4A"/>
    <w:rsid w:val="00C45BA5"/>
    <w:rsid w:val="00C94438"/>
    <w:rsid w:val="00CC671D"/>
    <w:rsid w:val="00D057FB"/>
    <w:rsid w:val="00D130BA"/>
    <w:rsid w:val="00D43C0D"/>
    <w:rsid w:val="00D443E4"/>
    <w:rsid w:val="00D50878"/>
    <w:rsid w:val="00D866A1"/>
    <w:rsid w:val="00DB642D"/>
    <w:rsid w:val="00DD1FB9"/>
    <w:rsid w:val="00DD5FF2"/>
    <w:rsid w:val="00DE3861"/>
    <w:rsid w:val="00E12F84"/>
    <w:rsid w:val="00E14E5D"/>
    <w:rsid w:val="00E2777E"/>
    <w:rsid w:val="00E71EBA"/>
    <w:rsid w:val="00EE55B9"/>
    <w:rsid w:val="00F074DA"/>
    <w:rsid w:val="00F2166A"/>
    <w:rsid w:val="00F42443"/>
    <w:rsid w:val="00F4667E"/>
    <w:rsid w:val="00F52AD3"/>
    <w:rsid w:val="00F7191C"/>
    <w:rsid w:val="00F9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25B3EE"/>
  <w15:docId w15:val="{D138C5A6-D5F3-4DDB-96C6-6A5F47AB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4B27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7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2F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30C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CF"/>
  </w:style>
  <w:style w:type="paragraph" w:styleId="Footer">
    <w:name w:val="footer"/>
    <w:basedOn w:val="Normal"/>
    <w:link w:val="FooterChar"/>
    <w:uiPriority w:val="99"/>
    <w:unhideWhenUsed/>
    <w:rsid w:val="002830C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ec.edu/services-departments/facilities/work-orders" TargetMode="External"/><Relationship Id="rId13" Type="http://schemas.openxmlformats.org/officeDocument/2006/relationships/hyperlink" Target="https://www.msudenver.edu/roadrunners-rise/health-institute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www.ahec.edu/services-departments/facilities/work-orders" TargetMode="External"/><Relationship Id="rId12" Type="http://schemas.openxmlformats.org/officeDocument/2006/relationships/hyperlink" Target="https://www.msudenver.edu/roadrunners-rise/health-institute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inacsl.org/healthcare-simulation-standard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sudenver.edu/roadrunners-rise/health-institute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nacsl.org/healthcare-simulation-standard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sudenver.edu/roadrunners-rise/health-institute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ccesscontrol@ahec.edu" TargetMode="External"/><Relationship Id="rId14" Type="http://schemas.openxmlformats.org/officeDocument/2006/relationships/hyperlink" Target="https://www.nursingsimulation.org/article/S1876-1399(21)00093-1/fulltext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737</Words>
  <Characters>4202</Characters>
  <Application>Microsoft Office Word</Application>
  <DocSecurity>0</DocSecurity>
  <Lines>35</Lines>
  <Paragraphs>9</Paragraphs>
  <ScaleCrop>false</ScaleCrop>
  <Company>Metropolitan State University of Denver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Tucker</dc:creator>
  <cp:lastModifiedBy>Mary Tucker</cp:lastModifiedBy>
  <cp:revision>2</cp:revision>
  <dcterms:created xsi:type="dcterms:W3CDTF">2024-07-24T20:02:00Z</dcterms:created>
  <dcterms:modified xsi:type="dcterms:W3CDTF">2024-07-24T20:02:00Z</dcterms:modified>
</cp:coreProperties>
</file>